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CA278" w14:textId="45A400B4" w:rsidR="003508FD" w:rsidRPr="00CF6BC7" w:rsidRDefault="00A53F6A" w:rsidP="00CF6BC7">
      <w:pPr>
        <w:pStyle w:val="Red-Title"/>
        <w:rPr>
          <w:sz w:val="28"/>
          <w:szCs w:val="28"/>
        </w:rPr>
      </w:pPr>
      <w:r>
        <w:rPr>
          <w:sz w:val="52"/>
          <w:szCs w:val="52"/>
        </w:rPr>
        <w:t>Warrants Protect Privacy</w:t>
      </w:r>
      <w:r w:rsidR="00875961">
        <w:rPr>
          <w:sz w:val="52"/>
          <w:szCs w:val="52"/>
        </w:rPr>
        <w:t xml:space="preserve"> </w:t>
      </w:r>
      <w:r w:rsidR="00A84C0B">
        <w:rPr>
          <w:sz w:val="52"/>
          <w:szCs w:val="52"/>
        </w:rPr>
        <w:br/>
      </w:r>
      <w:r w:rsidR="006413FD">
        <w:rPr>
          <w:sz w:val="28"/>
          <w:szCs w:val="28"/>
        </w:rPr>
        <w:t xml:space="preserve">Opposition Brief </w:t>
      </w:r>
      <w:r w:rsidR="00446BF2">
        <w:rPr>
          <w:sz w:val="28"/>
          <w:szCs w:val="28"/>
        </w:rPr>
        <w:t>by</w:t>
      </w:r>
      <w:r w:rsidR="006413FD">
        <w:rPr>
          <w:sz w:val="28"/>
          <w:szCs w:val="28"/>
        </w:rPr>
        <w:t xml:space="preserve"> </w:t>
      </w:r>
      <w:bookmarkStart w:id="0" w:name="_Toc299719814"/>
      <w:r>
        <w:rPr>
          <w:sz w:val="28"/>
          <w:szCs w:val="28"/>
        </w:rPr>
        <w:t>Steven Errico</w:t>
      </w:r>
    </w:p>
    <w:p w14:paraId="435595CC" w14:textId="7336C488" w:rsidR="005E1ABE" w:rsidRDefault="00F62A0C" w:rsidP="00A53F6A">
      <w:pPr>
        <w:pStyle w:val="NoSpacing"/>
        <w:spacing w:line="276" w:lineRule="auto"/>
        <w:jc w:val="center"/>
      </w:pPr>
      <w:r>
        <w:rPr>
          <w:noProof/>
        </w:rPr>
        <w:drawing>
          <wp:inline distT="0" distB="0" distL="0" distR="0" wp14:anchorId="283D06DF" wp14:editId="5CD64960">
            <wp:extent cx="5659598" cy="3229910"/>
            <wp:effectExtent l="114300" t="101600" r="119380" b="135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17-02-11 09.24.5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59598" cy="32299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4BD0D97" w14:textId="4BA9C294" w:rsidR="00875961" w:rsidRDefault="00873F55" w:rsidP="00B94FF9">
      <w:r>
        <w:t>One of the hottest topics and most common applications for this year’s resolution is the idea of search warrants. Are they good? Are they bad? Whose side do they even support? They are common questions indeed. We will explore these questions and more in this brief.</w:t>
      </w:r>
    </w:p>
    <w:p w14:paraId="4A9A7624" w14:textId="77777777" w:rsidR="000B44FC" w:rsidRDefault="000B44FC" w:rsidP="00B94FF9"/>
    <w:p w14:paraId="6508927A" w14:textId="22B31CC5" w:rsidR="00B94FF9" w:rsidRDefault="00B94FF9" w:rsidP="00B94FF9">
      <w:r>
        <w:t>In</w:t>
      </w:r>
      <w:r w:rsidR="00875961">
        <w:t xml:space="preserve"> </w:t>
      </w:r>
      <w:proofErr w:type="spellStart"/>
      <w:r w:rsidR="00873F55">
        <w:t>Stoa</w:t>
      </w:r>
      <w:proofErr w:type="spellEnd"/>
      <w:r w:rsidR="00875961" w:rsidRPr="00B94FF9">
        <w:t xml:space="preserve"> Lincoln-Douglas Release #1</w:t>
      </w:r>
      <w:r w:rsidR="00873F55">
        <w:t>1</w:t>
      </w:r>
      <w:r w:rsidR="00875961" w:rsidRPr="00B94FF9">
        <w:t>: “</w:t>
      </w:r>
      <w:r w:rsidR="00873F55">
        <w:t>Public Safety</w:t>
      </w:r>
      <w:r w:rsidR="00875961" w:rsidRPr="00B94FF9">
        <w:t>” (</w:t>
      </w:r>
      <w:r w:rsidR="00873F55">
        <w:t>AFF</w:t>
      </w:r>
      <w:r w:rsidR="00875961" w:rsidRPr="00B94FF9">
        <w:t xml:space="preserve">) </w:t>
      </w:r>
      <w:r w:rsidR="00873F55" w:rsidRPr="00873F55">
        <w:t>(10/15/2018)</w:t>
      </w:r>
      <w:r w:rsidR="00873F55">
        <w:t xml:space="preserve"> </w:t>
      </w:r>
      <w:r w:rsidR="00875961">
        <w:t xml:space="preserve">by Drew Magness, </w:t>
      </w:r>
      <w:r w:rsidR="00873F55">
        <w:t>he makes the argument</w:t>
      </w:r>
      <w:r w:rsidR="00875961">
        <w:t xml:space="preserve">: </w:t>
      </w:r>
    </w:p>
    <w:p w14:paraId="4C63754D" w14:textId="77777777" w:rsidR="000B44FC" w:rsidRDefault="000B44FC" w:rsidP="00B94FF9"/>
    <w:p w14:paraId="2A59E520" w14:textId="12CA0D12" w:rsidR="00873F55" w:rsidRDefault="00873F55" w:rsidP="00873F55">
      <w:pPr>
        <w:ind w:left="720"/>
      </w:pPr>
      <w:r w:rsidRPr="00873F55">
        <w:t>Individual privacy says that criminals can keep anyone from going onto their property and prove their wrongdoing. Most civilized criminal justice systems have recognized this idea as a barrier to public safety and removed it for the sake of truth-seeking.</w:t>
      </w:r>
    </w:p>
    <w:p w14:paraId="6C6415A5" w14:textId="77777777" w:rsidR="000B44FC" w:rsidRPr="00873F55" w:rsidRDefault="000B44FC" w:rsidP="00873F55">
      <w:pPr>
        <w:ind w:left="720"/>
      </w:pPr>
    </w:p>
    <w:p w14:paraId="3AF126C2" w14:textId="77777777" w:rsidR="000B44FC" w:rsidRDefault="00873F55" w:rsidP="00873F55">
      <w:pPr>
        <w:ind w:left="720"/>
      </w:pPr>
      <w:r w:rsidRPr="00873F55">
        <w:t xml:space="preserve">In America, we allow officers of the law to violate the privacy of suspected criminals upon obtaining probable cause of a crime. The very act of obtaining probable cause is an act of truth-seeking. When we allow search warrants, we’re saying that the right to privacy should be suspended in order to find the truth. We require probable cause because we’re ensuring that this action will actually help us seek the truth. And it works. Max </w:t>
      </w:r>
      <w:proofErr w:type="spellStart"/>
      <w:r w:rsidRPr="00873F55">
        <w:t>Minzer</w:t>
      </w:r>
      <w:proofErr w:type="spellEnd"/>
      <w:r w:rsidRPr="00873F55">
        <w:t>, Assistant Professor at the Benjamin N. Cardozo School of Law wrote in the Texas Law Review,</w:t>
      </w:r>
    </w:p>
    <w:p w14:paraId="55B7B379" w14:textId="569F5E4A" w:rsidR="00873F55" w:rsidRPr="00873F55" w:rsidRDefault="00873F55" w:rsidP="00873F55">
      <w:pPr>
        <w:ind w:left="720"/>
      </w:pPr>
      <w:r w:rsidRPr="00873F55">
        <w:t xml:space="preserve"> </w:t>
      </w:r>
    </w:p>
    <w:p w14:paraId="036D014D" w14:textId="5068AD34" w:rsidR="00873F55" w:rsidRDefault="00873F55" w:rsidP="00873F55">
      <w:pPr>
        <w:ind w:left="720"/>
      </w:pPr>
      <w:r w:rsidRPr="00873F55">
        <w:t>“</w:t>
      </w:r>
      <w:r w:rsidRPr="00873F55">
        <w:rPr>
          <w:u w:val="single"/>
        </w:rPr>
        <w:t>Searches pursuant to warrants issued on a probable cause standard recover evidence at very high rates, usually exceeding 80%.</w:t>
      </w:r>
      <w:r w:rsidRPr="00873F55">
        <w:t xml:space="preserve"> By contrast, warrantless searches, even when officers </w:t>
      </w:r>
      <w:proofErr w:type="gramStart"/>
      <w:r w:rsidRPr="00873F55">
        <w:t>allege</w:t>
      </w:r>
      <w:proofErr w:type="gramEnd"/>
      <w:r w:rsidRPr="00873F55">
        <w:t xml:space="preserve"> </w:t>
      </w:r>
      <w:r w:rsidRPr="00873F55">
        <w:lastRenderedPageBreak/>
        <w:t>they have probable cause, succeed at far lower rates, recovering evidence as infrequently as 12% of the time.”</w:t>
      </w:r>
    </w:p>
    <w:p w14:paraId="5AC97DBA" w14:textId="77777777" w:rsidR="000B44FC" w:rsidRPr="00873F55" w:rsidRDefault="000B44FC" w:rsidP="00873F55">
      <w:pPr>
        <w:ind w:left="720"/>
      </w:pPr>
    </w:p>
    <w:p w14:paraId="07D7A05F" w14:textId="77777777" w:rsidR="00873F55" w:rsidRPr="00873F55" w:rsidRDefault="00873F55" w:rsidP="00873F55">
      <w:pPr>
        <w:ind w:left="720"/>
      </w:pPr>
      <w:r w:rsidRPr="00873F55">
        <w:t>Without search warrants, law enforcement offers would be crippled in their ability to keep you safe. We’d be unable to stop criminals from viciously breaking the law again and again. Truth-seeking allows our police officers to stop the bad guys. Yet, privacy lets them walk free as we’ll see in contention 2.</w:t>
      </w:r>
    </w:p>
    <w:p w14:paraId="7260628B" w14:textId="77777777" w:rsidR="000B44FC" w:rsidRDefault="000B44FC" w:rsidP="00873F55"/>
    <w:p w14:paraId="469AEE61" w14:textId="5D80006F" w:rsidR="00873F55" w:rsidRDefault="00873F55" w:rsidP="00873F55">
      <w:r>
        <w:t xml:space="preserve">Essentially, the argument being made is that search warrants </w:t>
      </w:r>
      <w:r>
        <w:rPr>
          <w:u w:val="single"/>
        </w:rPr>
        <w:t>are</w:t>
      </w:r>
      <w:r>
        <w:t xml:space="preserve"> a violation of individual privacy, thus they are a perfect example of truth-seeking being valued above individual privacy.</w:t>
      </w:r>
      <w:r w:rsidR="005778C0">
        <w:t xml:space="preserve"> After all, they do allow the government to go into someone’s house and search their stuff. </w:t>
      </w:r>
      <w:r>
        <w:t xml:space="preserve">But is that really </w:t>
      </w:r>
      <w:r w:rsidR="005778C0">
        <w:t>all</w:t>
      </w:r>
      <w:r>
        <w:t xml:space="preserve"> they are?</w:t>
      </w:r>
      <w:r w:rsidR="00002242">
        <w:t xml:space="preserve"> If it is, why do we even force police to go through the painstaking process of meeting all the requirements for getting one–if all we wanted to do was give them the ability to violate privacy whenever they wanted?</w:t>
      </w:r>
    </w:p>
    <w:p w14:paraId="0EA60993" w14:textId="77777777" w:rsidR="000B44FC" w:rsidRDefault="000B44FC" w:rsidP="00873F55"/>
    <w:p w14:paraId="4588D9B9" w14:textId="3E34B19C" w:rsidR="00873F55" w:rsidRPr="00873F55" w:rsidRDefault="00873F55" w:rsidP="00873F55">
      <w:pPr>
        <w:rPr>
          <w:rFonts w:eastAsiaTheme="minorHAnsi"/>
        </w:rPr>
      </w:pPr>
      <w:r>
        <w:t>This brief will</w:t>
      </w:r>
      <w:r w:rsidR="00002242">
        <w:t xml:space="preserve">, for the most part, </w:t>
      </w:r>
      <w:r>
        <w:t>focu</w:t>
      </w:r>
      <w:r w:rsidR="00002242">
        <w:t>s</w:t>
      </w:r>
      <w:r>
        <w:t xml:space="preserve"> around one main idea: search warrants are, and have always been, a means by which privacy is protected, not violated</w:t>
      </w:r>
      <w:r w:rsidR="005778C0">
        <w:t xml:space="preserve">. </w:t>
      </w:r>
      <w:r w:rsidR="000B44FC">
        <w:t xml:space="preserve">They still allow for police to do their jobs, but they have always been </w:t>
      </w:r>
      <w:r w:rsidR="005B3ED9">
        <w:t xml:space="preserve">first and foremost </w:t>
      </w:r>
      <w:r w:rsidR="000B44FC">
        <w:t>a protection of privacy.</w:t>
      </w:r>
      <w:r w:rsidR="005778C0">
        <w:t xml:space="preserve"> </w:t>
      </w:r>
      <w:r w:rsidR="005778C0">
        <w:t xml:space="preserve">We will explore the history of search warrants </w:t>
      </w:r>
      <w:r w:rsidR="005778C0">
        <w:t>and</w:t>
      </w:r>
      <w:r w:rsidR="005778C0">
        <w:t xml:space="preserve"> examin</w:t>
      </w:r>
      <w:r w:rsidR="005778C0">
        <w:t>e</w:t>
      </w:r>
      <w:r w:rsidR="005778C0">
        <w:t xml:space="preserve"> some legal terms and court cases</w:t>
      </w:r>
      <w:r w:rsidR="005778C0">
        <w:t xml:space="preserve"> to determine what the purpose of search warrants actually is</w:t>
      </w:r>
      <w:r w:rsidR="005B3ED9">
        <w:t>, and in doing so I hope to give you some proverbial ammunition against these Affirmative arguments.</w:t>
      </w:r>
    </w:p>
    <w:p w14:paraId="452BD6CB" w14:textId="58127DE0" w:rsidR="00214200" w:rsidRPr="00C501BE" w:rsidRDefault="00214200" w:rsidP="00B94FF9"/>
    <w:p w14:paraId="59FA24EC" w14:textId="2E739EB5" w:rsidR="00531224" w:rsidRPr="00C501BE" w:rsidRDefault="00531224" w:rsidP="00C501BE"/>
    <w:p w14:paraId="723548BF" w14:textId="4332351E" w:rsidR="00F57060" w:rsidRDefault="00A53F6A" w:rsidP="00F57060">
      <w:pPr>
        <w:pStyle w:val="Red-Title"/>
      </w:pPr>
      <w:r>
        <w:lastRenderedPageBreak/>
        <w:t>Warrants Protect Privacy</w:t>
      </w:r>
    </w:p>
    <w:bookmarkEnd w:id="0"/>
    <w:p w14:paraId="437735FB" w14:textId="7E75748B" w:rsidR="00B8123F" w:rsidRDefault="00155823" w:rsidP="00B8123F">
      <w:pPr>
        <w:pStyle w:val="RedEvidenceTag"/>
      </w:pPr>
      <w:r>
        <w:t>History</w:t>
      </w:r>
    </w:p>
    <w:p w14:paraId="505E9B7C" w14:textId="6578AA99" w:rsidR="003E5EFC" w:rsidRDefault="003E5EFC" w:rsidP="003E5EFC">
      <w:pPr>
        <w:pStyle w:val="RedEvidenceCitation"/>
      </w:pPr>
      <w:r w:rsidRPr="003E5EFC">
        <w:t>Miller, Steven. “The History of the Search Warrant.”</w:t>
      </w:r>
      <w:r w:rsidRPr="003E5EFC">
        <w:rPr>
          <w:rFonts w:eastAsiaTheme="majorEastAsia"/>
        </w:rPr>
        <w:t> </w:t>
      </w:r>
      <w:r w:rsidRPr="003E5EFC">
        <w:rPr>
          <w:iCs/>
        </w:rPr>
        <w:t>Legal Beagle</w:t>
      </w:r>
      <w:r w:rsidRPr="003E5EFC">
        <w:t xml:space="preserve">, 21 Nov. 2017, </w:t>
      </w:r>
      <w:hyperlink r:id="rId9" w:history="1">
        <w:r w:rsidRPr="00003460">
          <w:rPr>
            <w:rStyle w:val="Hyperlink"/>
          </w:rPr>
          <w:t>https://</w:t>
        </w:r>
        <w:r w:rsidRPr="003E5EFC">
          <w:rPr>
            <w:rStyle w:val="Hyperlink"/>
          </w:rPr>
          <w:t>legalbeagle.com/6123799-history-search-warrant.html</w:t>
        </w:r>
      </w:hyperlink>
      <w:r w:rsidRPr="003E5EFC">
        <w:t>.</w:t>
      </w:r>
    </w:p>
    <w:p w14:paraId="6B956BA3" w14:textId="591687A5" w:rsidR="003E5EFC" w:rsidRDefault="006E75DE" w:rsidP="003E5EFC">
      <w:pPr>
        <w:pStyle w:val="RedEvidence"/>
      </w:pPr>
      <w:r w:rsidRPr="006E75DE">
        <w:t xml:space="preserve">The Fourth Amendment of the United States Constitution defines the right of people not to be unreasonably searched or seized and that no warrants can be issued except by probable cause. </w:t>
      </w:r>
      <w:r w:rsidRPr="006E75DE">
        <w:rPr>
          <w:u w:val="single"/>
        </w:rPr>
        <w:t>This summation of the Fourth Amendment and the historical basis of the search warrant law began during the Colonial era.</w:t>
      </w:r>
    </w:p>
    <w:p w14:paraId="01E97806" w14:textId="77777777" w:rsidR="003E5EFC" w:rsidRPr="003E5EFC" w:rsidRDefault="003E5EFC" w:rsidP="003E5EFC">
      <w:pPr>
        <w:pStyle w:val="RedEvidence"/>
        <w:rPr>
          <w:b/>
          <w:bCs/>
        </w:rPr>
      </w:pPr>
      <w:r w:rsidRPr="003E5EFC">
        <w:rPr>
          <w:b/>
          <w:bCs/>
        </w:rPr>
        <w:t>British Warrants</w:t>
      </w:r>
    </w:p>
    <w:p w14:paraId="74AE3819" w14:textId="77777777" w:rsidR="003E5EFC" w:rsidRPr="003E5EFC" w:rsidRDefault="003E5EFC" w:rsidP="003E5EFC">
      <w:pPr>
        <w:pStyle w:val="RedEvidence"/>
        <w:spacing w:after="240"/>
      </w:pPr>
      <w:r w:rsidRPr="003E5EFC">
        <w:rPr>
          <w:u w:val="single"/>
        </w:rPr>
        <w:t>Warrant laws have an early history which started in Britain. Even though British citizens had the right to defend their homes, British agents had been given authority to enter and arrest or execute an individual within a home to enforce the King’s orders.</w:t>
      </w:r>
      <w:r w:rsidRPr="003E5EFC">
        <w:t xml:space="preserve"> Once England had established colonies in America search and seizure laws were enacted because of the smuggling of prohibited goods.</w:t>
      </w:r>
    </w:p>
    <w:p w14:paraId="5AAB0095" w14:textId="77777777" w:rsidR="003E5EFC" w:rsidRPr="003E5EFC" w:rsidRDefault="003E5EFC" w:rsidP="003E5EFC">
      <w:pPr>
        <w:pStyle w:val="RedEvidence"/>
        <w:rPr>
          <w:b/>
          <w:bCs/>
        </w:rPr>
      </w:pPr>
      <w:r w:rsidRPr="003E5EFC">
        <w:rPr>
          <w:b/>
          <w:bCs/>
        </w:rPr>
        <w:t>Colonial Background</w:t>
      </w:r>
    </w:p>
    <w:p w14:paraId="6D423B74" w14:textId="77777777" w:rsidR="003E5EFC" w:rsidRPr="003E5EFC" w:rsidRDefault="003E5EFC" w:rsidP="003E5EFC">
      <w:pPr>
        <w:pStyle w:val="RedEvidence"/>
        <w:spacing w:after="240"/>
      </w:pPr>
      <w:r w:rsidRPr="003E5EFC">
        <w:rPr>
          <w:u w:val="single"/>
        </w:rPr>
        <w:t>Lifelong writs (authoritative court documents) were given to English agents within the colonies to search property for illegal contraband.</w:t>
      </w:r>
      <w:r w:rsidRPr="003E5EFC">
        <w:t xml:space="preserve"> These writs were not welcomed within the colonial communities and by 1760 opposition grew against these documents. </w:t>
      </w:r>
      <w:r w:rsidRPr="003E5EFC">
        <w:rPr>
          <w:u w:val="single"/>
        </w:rPr>
        <w:t>James Otis, a Plymouth lawyer, influenced the Colonists to reject these writs because they infringed upon the liberties of the people.</w:t>
      </w:r>
    </w:p>
    <w:p w14:paraId="20EFBD7D" w14:textId="77777777" w:rsidR="003E5EFC" w:rsidRPr="003E5EFC" w:rsidRDefault="003E5EFC" w:rsidP="003E5EFC">
      <w:pPr>
        <w:pStyle w:val="RedEvidence"/>
        <w:rPr>
          <w:b/>
          <w:bCs/>
        </w:rPr>
      </w:pPr>
      <w:r w:rsidRPr="003E5EFC">
        <w:rPr>
          <w:b/>
          <w:bCs/>
        </w:rPr>
        <w:t>Words of Influence</w:t>
      </w:r>
    </w:p>
    <w:p w14:paraId="28453110" w14:textId="77777777" w:rsidR="003E5EFC" w:rsidRPr="003E5EFC" w:rsidRDefault="003E5EFC" w:rsidP="003E5EFC">
      <w:pPr>
        <w:pStyle w:val="RedEvidence"/>
        <w:spacing w:after="240"/>
      </w:pPr>
      <w:r w:rsidRPr="003E5EFC">
        <w:t xml:space="preserve">John Adams, a famous early American revolutionary, used James Otis’s influence to claim that the unjust writs were a cause for independence from England. Many did not agree with his ideas at </w:t>
      </w:r>
      <w:proofErr w:type="gramStart"/>
      <w:r w:rsidRPr="003E5EFC">
        <w:t>first</w:t>
      </w:r>
      <w:proofErr w:type="gramEnd"/>
      <w:r w:rsidRPr="003E5EFC">
        <w:t xml:space="preserve"> but this situation changed when more legal issues were being raised by the colonist and their rights. Before long the American colonies were fighting a war of independence from British rule.</w:t>
      </w:r>
    </w:p>
    <w:p w14:paraId="017805B0" w14:textId="77777777" w:rsidR="003E5EFC" w:rsidRPr="003E5EFC" w:rsidRDefault="003E5EFC" w:rsidP="003E5EFC">
      <w:pPr>
        <w:pStyle w:val="RedEvidence"/>
        <w:rPr>
          <w:b/>
          <w:bCs/>
        </w:rPr>
      </w:pPr>
      <w:r w:rsidRPr="003E5EFC">
        <w:rPr>
          <w:b/>
          <w:bCs/>
        </w:rPr>
        <w:t>Bill of Rights</w:t>
      </w:r>
    </w:p>
    <w:p w14:paraId="747EE05D" w14:textId="77777777" w:rsidR="003E5EFC" w:rsidRPr="003E5EFC" w:rsidRDefault="003E5EFC" w:rsidP="003E5EFC">
      <w:pPr>
        <w:pStyle w:val="RedEvidence"/>
        <w:spacing w:after="240"/>
      </w:pPr>
      <w:r w:rsidRPr="003E5EFC">
        <w:t xml:space="preserve">After the Revolutionary War, America was an independent country in need of a government. The Constitution was established by Framers and some of them wanted to outline the rights of the people. Others did not think it was necessary. </w:t>
      </w:r>
      <w:r w:rsidRPr="003E5EFC">
        <w:rPr>
          <w:u w:val="single"/>
        </w:rPr>
        <w:t>Recent memories of war and the causes which led to it influenced the American people to form a Bill of Rights.</w:t>
      </w:r>
    </w:p>
    <w:p w14:paraId="42724F2A" w14:textId="77777777" w:rsidR="003E5EFC" w:rsidRPr="003E5EFC" w:rsidRDefault="003E5EFC" w:rsidP="003E5EFC">
      <w:pPr>
        <w:pStyle w:val="RedEvidence"/>
        <w:rPr>
          <w:b/>
          <w:bCs/>
        </w:rPr>
      </w:pPr>
      <w:r w:rsidRPr="003E5EFC">
        <w:rPr>
          <w:b/>
          <w:bCs/>
        </w:rPr>
        <w:t>Fourth Amendment</w:t>
      </w:r>
    </w:p>
    <w:p w14:paraId="42C65FE6" w14:textId="65A0B87B" w:rsidR="003E5EFC" w:rsidRDefault="003E5EFC" w:rsidP="003E5EFC">
      <w:pPr>
        <w:pStyle w:val="RedEvidence"/>
      </w:pPr>
      <w:r w:rsidRPr="003E5EFC">
        <w:t xml:space="preserve">The Fourth Amendment is a natural liberty contained within the Bill of Rights. </w:t>
      </w:r>
      <w:r w:rsidRPr="003E5EFC">
        <w:rPr>
          <w:u w:val="single"/>
        </w:rPr>
        <w:t>This particular right was a part of the Constitution which guaranteed the early Americans that agents no longer would be able to unjustly search their homes without the proper authority (warrant) and proper cause.</w:t>
      </w:r>
      <w:r w:rsidRPr="003E5EFC">
        <w:t xml:space="preserve"> Adopted into the Constitution in 1791, the Bill of Rights became the law of the land.</w:t>
      </w:r>
    </w:p>
    <w:p w14:paraId="058D5BA5" w14:textId="18C51C94" w:rsidR="00155823" w:rsidRDefault="00155823" w:rsidP="00B8123F">
      <w:pPr>
        <w:pStyle w:val="RedEvidenceTag"/>
      </w:pPr>
      <w:r>
        <w:t>Why They Were Created</w:t>
      </w:r>
      <w:r w:rsidR="004F4AE5">
        <w:t>: The 4</w:t>
      </w:r>
      <w:r w:rsidR="004F4AE5" w:rsidRPr="004F4AE5">
        <w:rPr>
          <w:vertAlign w:val="superscript"/>
        </w:rPr>
        <w:t>th</w:t>
      </w:r>
      <w:r w:rsidR="004F4AE5">
        <w:t xml:space="preserve"> Amendment</w:t>
      </w:r>
    </w:p>
    <w:p w14:paraId="05175817" w14:textId="03AE29F0" w:rsidR="004F4AE5" w:rsidRDefault="004F4AE5" w:rsidP="004F4AE5">
      <w:pPr>
        <w:pStyle w:val="RedEvidenceCitation"/>
      </w:pPr>
      <w:r w:rsidRPr="004F4AE5">
        <w:t>“Probable Cause.”</w:t>
      </w:r>
      <w:r w:rsidRPr="004F4AE5">
        <w:rPr>
          <w:rFonts w:eastAsiaTheme="majorEastAsia"/>
        </w:rPr>
        <w:t> </w:t>
      </w:r>
      <w:r w:rsidRPr="004F4AE5">
        <w:rPr>
          <w:iCs/>
        </w:rPr>
        <w:t>Findlaw</w:t>
      </w:r>
      <w:r w:rsidRPr="004F4AE5">
        <w:t xml:space="preserve">, </w:t>
      </w:r>
      <w:hyperlink r:id="rId10" w:history="1">
        <w:r w:rsidRPr="00003460">
          <w:rPr>
            <w:rStyle w:val="Hyperlink"/>
          </w:rPr>
          <w:t>https://criminal.findlaw.com/criminal-rights/probable-cause.html</w:t>
        </w:r>
      </w:hyperlink>
      <w:r>
        <w:t>.</w:t>
      </w:r>
    </w:p>
    <w:p w14:paraId="5FF95FFF" w14:textId="4B8B96DB" w:rsidR="004F4AE5" w:rsidRDefault="004F4AE5" w:rsidP="004F4AE5">
      <w:pPr>
        <w:pStyle w:val="RedEvidence"/>
        <w:rPr>
          <w:u w:val="single"/>
        </w:rPr>
      </w:pPr>
      <w:r w:rsidRPr="004F4AE5">
        <w:t xml:space="preserve">"Probable cause" generally refers to </w:t>
      </w:r>
      <w:r w:rsidRPr="004F4AE5">
        <w:rPr>
          <w:u w:val="single"/>
        </w:rPr>
        <w:t>the requirement in criminal law that police have adequate reason to </w:t>
      </w:r>
      <w:r w:rsidRPr="004F4AE5">
        <w:rPr>
          <w:u w:val="single" w:color="7F7F7F" w:themeColor="text1" w:themeTint="80"/>
        </w:rPr>
        <w:t>arrest</w:t>
      </w:r>
      <w:r w:rsidRPr="004F4AE5">
        <w:rPr>
          <w:u w:val="single"/>
        </w:rPr>
        <w:t> someone, </w:t>
      </w:r>
      <w:r w:rsidRPr="004F4AE5">
        <w:rPr>
          <w:u w:val="single" w:color="7F7F7F" w:themeColor="text1" w:themeTint="80"/>
        </w:rPr>
        <w:t>conduct a search, or seize property</w:t>
      </w:r>
      <w:r w:rsidRPr="004F4AE5">
        <w:rPr>
          <w:u w:val="single"/>
        </w:rPr>
        <w:t> relating to an alleged crime.</w:t>
      </w:r>
      <w:r w:rsidRPr="004F4AE5">
        <w:rPr>
          <w:u w:val="single"/>
        </w:rPr>
        <w:t xml:space="preserve"> </w:t>
      </w:r>
      <w:r w:rsidRPr="004F4AE5">
        <w:rPr>
          <w:u w:val="single"/>
        </w:rPr>
        <w:t>The probable cause requirement comes from the </w:t>
      </w:r>
      <w:r w:rsidRPr="004F4AE5">
        <w:rPr>
          <w:u w:val="single" w:color="7F7F7F" w:themeColor="text1" w:themeTint="80"/>
        </w:rPr>
        <w:t>Fourth Amendment of the U.S. Constitution</w:t>
      </w:r>
      <w:r w:rsidRPr="004F4AE5">
        <w:t>, which states that:</w:t>
      </w:r>
      <w:r>
        <w:t xml:space="preserve"> </w:t>
      </w:r>
      <w:r w:rsidRPr="004F4AE5">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searched."</w:t>
      </w:r>
      <w:r>
        <w:t xml:space="preserve"> </w:t>
      </w:r>
      <w:r w:rsidRPr="004F4AE5">
        <w:t xml:space="preserve">As seen in those words, </w:t>
      </w:r>
      <w:r w:rsidRPr="004F4AE5">
        <w:rPr>
          <w:u w:val="single"/>
        </w:rPr>
        <w:t>in order for a court to issue a warrant -- for someone's arrest, or to search or seize property -- there must be "probable cause."</w:t>
      </w:r>
    </w:p>
    <w:p w14:paraId="45273204" w14:textId="3D31BD92" w:rsidR="004F4AE5" w:rsidRDefault="004F4AE5" w:rsidP="004F4AE5">
      <w:pPr>
        <w:pStyle w:val="RedEvidenceTag"/>
      </w:pPr>
      <w:r>
        <w:lastRenderedPageBreak/>
        <w:t>The Exclusionary Rule: Keeping Officers in Check</w:t>
      </w:r>
    </w:p>
    <w:p w14:paraId="19187E9A" w14:textId="13DF0A5B" w:rsidR="004F4AE5" w:rsidRDefault="004F4AE5" w:rsidP="004F4AE5">
      <w:pPr>
        <w:pStyle w:val="RedEvidenceCitation"/>
      </w:pPr>
      <w:r w:rsidRPr="004F4AE5">
        <w:t>“</w:t>
      </w:r>
      <w:r>
        <w:t>Search Warrant Requirements</w:t>
      </w:r>
      <w:r w:rsidRPr="004F4AE5">
        <w:t>.”</w:t>
      </w:r>
      <w:r w:rsidRPr="004F4AE5">
        <w:rPr>
          <w:rFonts w:eastAsiaTheme="majorEastAsia"/>
        </w:rPr>
        <w:t> </w:t>
      </w:r>
      <w:r w:rsidRPr="004F4AE5">
        <w:rPr>
          <w:iCs/>
        </w:rPr>
        <w:t>Findlaw</w:t>
      </w:r>
      <w:r>
        <w:rPr>
          <w:iCs/>
        </w:rPr>
        <w:t xml:space="preserve">, </w:t>
      </w:r>
      <w:hyperlink r:id="rId11" w:history="1">
        <w:r w:rsidRPr="00003460">
          <w:rPr>
            <w:rStyle w:val="Hyperlink"/>
          </w:rPr>
          <w:t>https://criminal.findlaw.com/criminal-rights/search-warrant-requirements.html</w:t>
        </w:r>
      </w:hyperlink>
      <w:r>
        <w:t>.</w:t>
      </w:r>
    </w:p>
    <w:p w14:paraId="11BD43E1" w14:textId="340E0667" w:rsidR="004F4AE5" w:rsidRPr="004F4AE5" w:rsidRDefault="004F4AE5" w:rsidP="004F4AE5">
      <w:pPr>
        <w:pStyle w:val="RedEvidence"/>
      </w:pPr>
      <w:r w:rsidRPr="004F4AE5">
        <w:t>If a government actor conducts an illegal search (one that violates the Fourth Amendment), the government cannot present any evidence discovered during that search at trial. Known as the "</w:t>
      </w:r>
      <w:hyperlink r:id="rId12" w:tgtFrame="_blank" w:tooltip="The Fourth Amendment and the 'Exclusionary Rule'" w:history="1">
        <w:r w:rsidRPr="004F4AE5">
          <w:rPr>
            <w:rStyle w:val="Hyperlink"/>
            <w:rFonts w:eastAsiaTheme="majorEastAsia"/>
          </w:rPr>
          <w:t>exclusionary rule</w:t>
        </w:r>
      </w:hyperlink>
      <w:r w:rsidRPr="004F4AE5">
        <w:t xml:space="preserve">," </w:t>
      </w:r>
      <w:r w:rsidRPr="004F4AE5">
        <w:rPr>
          <w:u w:val="single"/>
        </w:rPr>
        <w:t>this rule aims to deter police officers from conducting unreasonable searches.</w:t>
      </w:r>
    </w:p>
    <w:p w14:paraId="5CE62A03" w14:textId="1297BCDF" w:rsidR="004F4AE5" w:rsidRDefault="004F4AE5" w:rsidP="004F4AE5">
      <w:pPr>
        <w:pStyle w:val="RedEvidenceTag"/>
      </w:pPr>
      <w:r>
        <w:t>Fruit of the Poisonous Tree: Strict Deterrence from Illegal Searches</w:t>
      </w:r>
    </w:p>
    <w:p w14:paraId="5CC64B98" w14:textId="6B65A413" w:rsidR="004F4AE5" w:rsidRDefault="004F4AE5" w:rsidP="004F4AE5">
      <w:pPr>
        <w:pStyle w:val="RedEvidenceCitation"/>
      </w:pPr>
      <w:r w:rsidRPr="004F4AE5">
        <w:t>“</w:t>
      </w:r>
      <w:r>
        <w:t>Search Warrant Requirements</w:t>
      </w:r>
      <w:r w:rsidRPr="004F4AE5">
        <w:t>.”</w:t>
      </w:r>
      <w:r w:rsidRPr="004F4AE5">
        <w:rPr>
          <w:rFonts w:eastAsiaTheme="majorEastAsia"/>
        </w:rPr>
        <w:t> </w:t>
      </w:r>
      <w:r w:rsidRPr="004F4AE5">
        <w:rPr>
          <w:iCs/>
        </w:rPr>
        <w:t>Findlaw</w:t>
      </w:r>
      <w:r>
        <w:rPr>
          <w:iCs/>
        </w:rPr>
        <w:t xml:space="preserve">, </w:t>
      </w:r>
      <w:hyperlink r:id="rId13" w:history="1">
        <w:r w:rsidRPr="00003460">
          <w:rPr>
            <w:rStyle w:val="Hyperlink"/>
          </w:rPr>
          <w:t>https://criminal.findlaw.com/criminal-rights/search-warrant-requirements.html</w:t>
        </w:r>
      </w:hyperlink>
      <w:r>
        <w:t>.</w:t>
      </w:r>
    </w:p>
    <w:p w14:paraId="670D517F" w14:textId="6FF97012" w:rsidR="004F4AE5" w:rsidRDefault="004F4AE5" w:rsidP="004F4AE5">
      <w:pPr>
        <w:pStyle w:val="RedEvidence"/>
        <w:spacing w:after="240"/>
        <w:rPr>
          <w:rFonts w:eastAsiaTheme="minorHAnsi"/>
        </w:rPr>
      </w:pPr>
      <w:r w:rsidRPr="004F4AE5">
        <w:rPr>
          <w:rFonts w:eastAsiaTheme="minorHAnsi"/>
        </w:rPr>
        <w:t>In addition, evidence obtained through illegal searches cannot lead police to the discovery of other evidence. This legal rule, known as the "</w:t>
      </w:r>
      <w:r w:rsidRPr="004F4AE5">
        <w:rPr>
          <w:rFonts w:eastAsiaTheme="majorEastAsia"/>
          <w:u w:color="7F7F7F" w:themeColor="text1" w:themeTint="80"/>
        </w:rPr>
        <w:t>fruit of the poisonous tree</w:t>
      </w:r>
      <w:r w:rsidRPr="004F4AE5">
        <w:rPr>
          <w:rFonts w:eastAsiaTheme="minorHAnsi"/>
        </w:rPr>
        <w:t xml:space="preserve">," is also designed to prevent government actors from invading people's privacy by conducting unreasonable searches. </w:t>
      </w:r>
      <w:r w:rsidRPr="004F4AE5">
        <w:rPr>
          <w:rFonts w:eastAsiaTheme="minorHAnsi"/>
          <w:u w:val="single"/>
        </w:rPr>
        <w:t>If police know, so the theory goes, that any evidence they obtain based on what they discover in an illegal search will be thrown out, they won't conduct illegal searches in the first place.</w:t>
      </w:r>
    </w:p>
    <w:p w14:paraId="4F4D50AF" w14:textId="6F3ED34C" w:rsidR="00BB05CB" w:rsidRDefault="00BB05CB" w:rsidP="00BB05CB">
      <w:pPr>
        <w:pStyle w:val="RedEvidenceTag"/>
        <w:rPr>
          <w:rFonts w:eastAsiaTheme="minorHAnsi"/>
        </w:rPr>
      </w:pPr>
      <w:r>
        <w:rPr>
          <w:rFonts w:eastAsiaTheme="minorHAnsi"/>
        </w:rPr>
        <w:t>Lots of Restrictions: Katz v. United States</w:t>
      </w:r>
    </w:p>
    <w:p w14:paraId="69FD9690" w14:textId="4085FA2A" w:rsidR="00BB05CB" w:rsidRPr="00BB05CB" w:rsidRDefault="00BB05CB" w:rsidP="00BB05CB">
      <w:pPr>
        <w:pStyle w:val="RedEvidenceCitation"/>
        <w:rPr>
          <w:rFonts w:eastAsiaTheme="minorHAnsi"/>
          <w:lang w:val="es-ES"/>
        </w:rPr>
      </w:pPr>
      <w:r w:rsidRPr="00BB05CB">
        <w:rPr>
          <w:rFonts w:eastAsiaTheme="minorHAnsi"/>
        </w:rPr>
        <w:t>"Katz v. United States." </w:t>
      </w:r>
      <w:proofErr w:type="spellStart"/>
      <w:r w:rsidRPr="00BB05CB">
        <w:rPr>
          <w:rFonts w:eastAsiaTheme="minorHAnsi"/>
          <w:iCs/>
          <w:lang w:val="es-ES"/>
        </w:rPr>
        <w:t>Oyez</w:t>
      </w:r>
      <w:proofErr w:type="spellEnd"/>
      <w:r w:rsidRPr="00BB05CB">
        <w:rPr>
          <w:rFonts w:eastAsiaTheme="minorHAnsi"/>
          <w:iCs/>
          <w:lang w:val="es-ES"/>
        </w:rPr>
        <w:t>,</w:t>
      </w:r>
      <w:r w:rsidRPr="00BB05CB">
        <w:rPr>
          <w:rFonts w:eastAsiaTheme="minorHAnsi"/>
          <w:lang w:val="es-ES"/>
        </w:rPr>
        <w:t xml:space="preserve"> 22 </w:t>
      </w:r>
      <w:proofErr w:type="spellStart"/>
      <w:r w:rsidRPr="00BB05CB">
        <w:rPr>
          <w:rFonts w:eastAsiaTheme="minorHAnsi"/>
          <w:lang w:val="es-ES"/>
        </w:rPr>
        <w:t>Dec</w:t>
      </w:r>
      <w:proofErr w:type="spellEnd"/>
      <w:r w:rsidRPr="00BB05CB">
        <w:rPr>
          <w:rFonts w:eastAsiaTheme="minorHAnsi"/>
          <w:lang w:val="es-ES"/>
        </w:rPr>
        <w:t xml:space="preserve">. 2018, </w:t>
      </w:r>
      <w:hyperlink r:id="rId14" w:history="1">
        <w:r w:rsidRPr="00BB05CB">
          <w:rPr>
            <w:rStyle w:val="Hyperlink"/>
            <w:rFonts w:eastAsiaTheme="minorHAnsi"/>
            <w:lang w:val="es-ES"/>
          </w:rPr>
          <w:t>www.oyez.org/cases/1967/35</w:t>
        </w:r>
      </w:hyperlink>
      <w:r w:rsidRPr="00BB05CB">
        <w:rPr>
          <w:rFonts w:eastAsiaTheme="minorHAnsi"/>
          <w:lang w:val="es-ES"/>
        </w:rPr>
        <w:t>.</w:t>
      </w:r>
    </w:p>
    <w:p w14:paraId="3B0D33EC" w14:textId="2C9C6B44" w:rsidR="00BB05CB" w:rsidRPr="004F4AE5" w:rsidRDefault="00BB05CB" w:rsidP="00BB05CB">
      <w:pPr>
        <w:pStyle w:val="RedEvidence"/>
        <w:rPr>
          <w:rFonts w:eastAsiaTheme="minorHAnsi"/>
        </w:rPr>
      </w:pPr>
      <w:r w:rsidRPr="00BB05CB">
        <w:rPr>
          <w:rFonts w:eastAsiaTheme="minorHAnsi"/>
        </w:rPr>
        <w:t xml:space="preserve">Acting on a suspicion that Katz was transmitting gambling information over the phone to clients in other states, Federal agents attached an eavesdropping device to the outside of a public phone booth used by Katz. Based on recordings of his end of the conversations, Katz was convicted under an eight-count indictment for the illegal transmission of wagering information from Los Angeles to Boston and Miami. On appeal, Katz challenged his conviction arguing that the recordings could not be used as evidence against him. </w:t>
      </w:r>
      <w:r w:rsidRPr="00BB05CB">
        <w:rPr>
          <w:rFonts w:eastAsiaTheme="minorHAnsi"/>
          <w:u w:val="single"/>
        </w:rPr>
        <w:t>The Court of Appeals rejected this point, noting the absence of a physical intrusion into the phone booth itself. The Court granted certiorari. Does the Fourth Amendment protection against unreasonable searches and seizures require the police to obtain a search warrant in order to wiretap a public pay phone? Yes. The Court ruled that Katz was entitled to Fourth Amendment protection for his conversations and that a physical intrusion into the area he occupied was unnecessary to bring the Amendment into play.</w:t>
      </w:r>
      <w:r w:rsidRPr="00BB05CB">
        <w:rPr>
          <w:rFonts w:eastAsiaTheme="minorHAnsi"/>
        </w:rPr>
        <w:t xml:space="preserve"> "The Fourth Amendment protects people, not places," wrote Justice Potter Stewart for the Court. A concurring opinion by John Marshall Harlan introduced the idea of a 'reasonable' expectation of Fourth Amendment protection.</w:t>
      </w:r>
    </w:p>
    <w:p w14:paraId="62356A30" w14:textId="3C274D38" w:rsidR="004F4AE5" w:rsidRDefault="00882037" w:rsidP="00882037">
      <w:pPr>
        <w:pStyle w:val="RedEvidenceTag"/>
      </w:pPr>
      <w:r>
        <w:t>Restricts Cellphone Tracking</w:t>
      </w:r>
    </w:p>
    <w:p w14:paraId="3CDCD184" w14:textId="7E5E7B28" w:rsidR="00BB05CB" w:rsidRDefault="00BB05CB" w:rsidP="00BB05CB">
      <w:pPr>
        <w:pStyle w:val="RedEvidenceCitation"/>
        <w:rPr>
          <w:rFonts w:eastAsiaTheme="minorHAnsi"/>
        </w:rPr>
      </w:pPr>
      <w:r w:rsidRPr="00BB05CB">
        <w:rPr>
          <w:rFonts w:eastAsiaTheme="minorHAnsi"/>
        </w:rPr>
        <w:t xml:space="preserve">Totenberg, Nina. “In Major Privacy Win, Supreme Court Rules Police Need Warrant </w:t>
      </w:r>
      <w:proofErr w:type="gramStart"/>
      <w:r w:rsidRPr="00BB05CB">
        <w:rPr>
          <w:rFonts w:eastAsiaTheme="minorHAnsi"/>
        </w:rPr>
        <w:t>To</w:t>
      </w:r>
      <w:proofErr w:type="gramEnd"/>
      <w:r w:rsidRPr="00BB05CB">
        <w:rPr>
          <w:rFonts w:eastAsiaTheme="minorHAnsi"/>
        </w:rPr>
        <w:t xml:space="preserve"> Track Your Cellphone.” </w:t>
      </w:r>
      <w:r w:rsidRPr="00BB05CB">
        <w:rPr>
          <w:rFonts w:eastAsiaTheme="minorHAnsi"/>
          <w:iCs/>
        </w:rPr>
        <w:t>NPR</w:t>
      </w:r>
      <w:r w:rsidRPr="00BB05CB">
        <w:rPr>
          <w:rFonts w:eastAsiaTheme="minorHAnsi"/>
        </w:rPr>
        <w:t xml:space="preserve">, 22 June 2018, </w:t>
      </w:r>
      <w:hyperlink r:id="rId15" w:history="1">
        <w:r w:rsidRPr="00BB05CB">
          <w:rPr>
            <w:rStyle w:val="Hyperlink"/>
            <w:rFonts w:eastAsiaTheme="minorHAnsi"/>
          </w:rPr>
          <w:t>www.npr.org/2018/06/22/605007387/supreme-court-rules-police-need-warrant-to-get-location-information-from-cell-to</w:t>
        </w:r>
      </w:hyperlink>
      <w:r w:rsidRPr="00BB05CB">
        <w:rPr>
          <w:rFonts w:eastAsiaTheme="minorHAnsi"/>
        </w:rPr>
        <w:t>.</w:t>
      </w:r>
    </w:p>
    <w:p w14:paraId="76D14821" w14:textId="09A7B54E" w:rsidR="00BB05CB" w:rsidRDefault="00BB05CB" w:rsidP="00BB05CB">
      <w:pPr>
        <w:pStyle w:val="RedEvidence"/>
        <w:spacing w:after="240"/>
        <w:rPr>
          <w:rFonts w:eastAsiaTheme="minorHAnsi"/>
        </w:rPr>
      </w:pPr>
      <w:r w:rsidRPr="00BB05CB">
        <w:rPr>
          <w:rFonts w:eastAsiaTheme="minorHAnsi"/>
          <w:u w:val="single"/>
        </w:rPr>
        <w:t>In a landmark decision, the U.S. Supreme Court ruled Friday that police must obtain a search warrant to access an individual's cellphone location information. The 5-4 decision imposes new limits on law enforcement's ability to get at the increasing amount of data that private companies amass in the modern technological age.</w:t>
      </w:r>
      <w:r>
        <w:rPr>
          <w:rFonts w:eastAsiaTheme="minorHAnsi"/>
        </w:rPr>
        <w:t xml:space="preserve"> </w:t>
      </w:r>
      <w:r w:rsidRPr="00BB05CB">
        <w:rPr>
          <w:rFonts w:eastAsiaTheme="minorHAnsi"/>
        </w:rPr>
        <w:t>Cellphone providers routinely keep location information for customers to help improve service. And until now, the prevailing legal theory was that if an individual voluntarily shares his information with a third party — for instance, by signing up for cellphone service — police can get that information without a search warrant.</w:t>
      </w:r>
      <w:r>
        <w:t xml:space="preserve"> </w:t>
      </w:r>
      <w:r w:rsidRPr="00BB05CB">
        <w:rPr>
          <w:rFonts w:eastAsiaTheme="minorHAnsi"/>
        </w:rPr>
        <w:t xml:space="preserve">On Friday, the Supreme Court blew a hole in that theory. Writing for the court majority, Chief Justice John Roberts said that cellphone location information is a "near perfect" tool for government surveillance, analogous to an electronic monitoring ankle bracelet. </w:t>
      </w:r>
      <w:r w:rsidRPr="00BB05CB">
        <w:rPr>
          <w:rFonts w:eastAsiaTheme="minorHAnsi"/>
          <w:u w:val="single"/>
        </w:rPr>
        <w:t>The writers of the Constitution, he said, would certainly have understood that an individual has a privacy interest in the day-to-day, hour-to-hour and even minute-to-minute records of his whereabouts — a privacy interest that requires the government to get a search warrant before gaining access to that information.</w:t>
      </w:r>
    </w:p>
    <w:p w14:paraId="01E329E9" w14:textId="4791D239" w:rsidR="00BB05CB" w:rsidRPr="00BB05CB" w:rsidRDefault="00BB05CB" w:rsidP="00BB05CB">
      <w:pPr>
        <w:pStyle w:val="RedEvidenceTag"/>
        <w:rPr>
          <w:rFonts w:eastAsiaTheme="minorHAnsi"/>
        </w:rPr>
      </w:pPr>
      <w:r>
        <w:rPr>
          <w:rFonts w:eastAsiaTheme="minorHAnsi"/>
        </w:rPr>
        <w:lastRenderedPageBreak/>
        <w:t>Restricts Government Power</w:t>
      </w:r>
      <w:r w:rsidR="007F6859">
        <w:rPr>
          <w:rFonts w:eastAsiaTheme="minorHAnsi"/>
        </w:rPr>
        <w:t>: Carpenter v. United States</w:t>
      </w:r>
    </w:p>
    <w:p w14:paraId="5E3866CE" w14:textId="062E667F" w:rsidR="00BB05CB" w:rsidRDefault="00BB05CB" w:rsidP="00BB05CB">
      <w:pPr>
        <w:pStyle w:val="RedEvidenceCitation"/>
      </w:pPr>
      <w:r w:rsidRPr="00BB05CB">
        <w:t xml:space="preserve">Totenberg, Nina. “In Major Privacy Win, Supreme Court Rules Police Need Warrant </w:t>
      </w:r>
      <w:proofErr w:type="gramStart"/>
      <w:r w:rsidRPr="00BB05CB">
        <w:t>To</w:t>
      </w:r>
      <w:proofErr w:type="gramEnd"/>
      <w:r w:rsidRPr="00BB05CB">
        <w:t xml:space="preserve"> Track Your Cellphone.” </w:t>
      </w:r>
      <w:r w:rsidRPr="00BB05CB">
        <w:rPr>
          <w:iCs/>
        </w:rPr>
        <w:t>NPR</w:t>
      </w:r>
      <w:r w:rsidRPr="00BB05CB">
        <w:t xml:space="preserve">, 22 June 2018, </w:t>
      </w:r>
      <w:hyperlink r:id="rId16" w:history="1">
        <w:r w:rsidRPr="00BB05CB">
          <w:rPr>
            <w:rStyle w:val="Hyperlink"/>
          </w:rPr>
          <w:t>www.npr.org/2018/06/22/605007387/supreme-court-rules-police-need-warrant-to-get-location-information-from-cell-to</w:t>
        </w:r>
      </w:hyperlink>
      <w:r w:rsidRPr="00BB05CB">
        <w:t>.</w:t>
      </w:r>
    </w:p>
    <w:p w14:paraId="6429D232" w14:textId="61395832" w:rsidR="00BB05CB" w:rsidRPr="00BB05CB" w:rsidRDefault="00BB05CB" w:rsidP="00BB05CB">
      <w:pPr>
        <w:pStyle w:val="RedEvidence"/>
        <w:spacing w:after="240"/>
        <w:rPr>
          <w:u w:val="single"/>
        </w:rPr>
      </w:pPr>
      <w:r w:rsidRPr="00BB05CB">
        <w:t xml:space="preserve">The Supreme Court agreed on Friday, declaring that the routine court order that police obtained in Carpenter's case required only a showing that police were seeking relevant information. </w:t>
      </w:r>
      <w:r w:rsidRPr="00BB05CB">
        <w:rPr>
          <w:u w:val="single"/>
        </w:rPr>
        <w:t>A search warrant requires that police meet a far higher standard.</w:t>
      </w:r>
      <w:r w:rsidRPr="00BB05CB">
        <w:rPr>
          <w:u w:val="single"/>
        </w:rPr>
        <w:t xml:space="preserve"> </w:t>
      </w:r>
      <w:r w:rsidRPr="00BB05CB">
        <w:rPr>
          <w:u w:val="single"/>
        </w:rPr>
        <w:t>"Big Brother is coming and we need to stop it. That seems to be the big takeaway from the opinion," said Orin Kerr, Fourth Amendment scholar at the University of Southern California. "It almost reflects an anxiety about technology thwarting privacy. If we don't stop the government here, what will they be able to do?"</w:t>
      </w:r>
      <w:r>
        <w:t xml:space="preserve"> </w:t>
      </w:r>
      <w:r>
        <w:tab/>
        <w:t xml:space="preserve">   </w:t>
      </w:r>
      <w:r w:rsidRPr="00BB05CB">
        <w:rPr>
          <w:u w:val="single"/>
        </w:rPr>
        <w:t xml:space="preserve">"This is a landmark privacy case," said Jameel Jaffer, director of the Knight First Amendment Institute at Columbia University. "It's also a very significant case for First Amendment freedoms — that is, for the freedoms of speech and the press and association. A government that can track your every movement without a warrant is a government that can freely monitor activist political </w:t>
      </w:r>
      <w:proofErr w:type="gramStart"/>
      <w:r w:rsidRPr="00BB05CB">
        <w:rPr>
          <w:u w:val="single"/>
        </w:rPr>
        <w:t>associations,</w:t>
      </w:r>
      <w:r w:rsidRPr="00BB05CB">
        <w:rPr>
          <w:u w:val="single"/>
        </w:rPr>
        <w:t xml:space="preserve"> </w:t>
      </w:r>
      <w:r w:rsidRPr="00BB05CB">
        <w:rPr>
          <w:u w:val="single"/>
        </w:rPr>
        <w:t>or</w:t>
      </w:r>
      <w:proofErr w:type="gramEnd"/>
      <w:r w:rsidRPr="00BB05CB">
        <w:rPr>
          <w:u w:val="single"/>
        </w:rPr>
        <w:t xml:space="preserve"> monitor government employees' contacts with the press."</w:t>
      </w:r>
    </w:p>
    <w:p w14:paraId="7973E3AB" w14:textId="0A06339E" w:rsidR="00BB05CB" w:rsidRPr="00BB05CB" w:rsidRDefault="00BB05CB" w:rsidP="00BB05CB">
      <w:pPr>
        <w:pStyle w:val="RedEvidenceTag"/>
      </w:pPr>
      <w:r>
        <w:t>Restricts Government Access</w:t>
      </w:r>
      <w:r w:rsidR="007F6859">
        <w:t>: Collins v. Virginia</w:t>
      </w:r>
    </w:p>
    <w:p w14:paraId="30940CBF" w14:textId="3AB9DBD2" w:rsidR="007F6859" w:rsidRDefault="007F6859" w:rsidP="007F6859">
      <w:pPr>
        <w:pStyle w:val="RedEvidenceCitation"/>
      </w:pPr>
      <w:r w:rsidRPr="007F6859">
        <w:t>Savage, David G. “Supreme Court Extends Privacy Protection to Cars in a Driveway.” </w:t>
      </w:r>
      <w:r w:rsidRPr="007F6859">
        <w:rPr>
          <w:iCs/>
        </w:rPr>
        <w:t>Los Angeles Times</w:t>
      </w:r>
      <w:r w:rsidRPr="007F6859">
        <w:t xml:space="preserve">, 29 May 2018, </w:t>
      </w:r>
      <w:hyperlink r:id="rId17" w:history="1">
        <w:r w:rsidRPr="007F6859">
          <w:rPr>
            <w:rStyle w:val="Hyperlink"/>
          </w:rPr>
          <w:t>www.latimes.com/politics/la-na-pol-supreme-court-privacy-20180529-story.html</w:t>
        </w:r>
      </w:hyperlink>
      <w:r w:rsidRPr="007F6859">
        <w:t>.</w:t>
      </w:r>
    </w:p>
    <w:p w14:paraId="74CBA7A3" w14:textId="07E809F1" w:rsidR="007F6859" w:rsidRPr="007F6859" w:rsidRDefault="007F6859" w:rsidP="007F6859">
      <w:pPr>
        <w:pStyle w:val="RedEvidence"/>
        <w:rPr>
          <w:u w:val="single"/>
        </w:rPr>
      </w:pPr>
      <w:r w:rsidRPr="007F6859">
        <w:rPr>
          <w:u w:val="single"/>
        </w:rPr>
        <w:t>The Supreme Court on Tuesday extended the Constitution's privacy protection to include vehicles that are parked on a home's driveway or carport, ruling that police need a search warrant before they may inspect them.</w:t>
      </w:r>
    </w:p>
    <w:p w14:paraId="7BD67957" w14:textId="79B3F5C2" w:rsidR="00BB05CB" w:rsidRDefault="007F6859" w:rsidP="007F6859">
      <w:pPr>
        <w:pStyle w:val="RedEvidence"/>
      </w:pPr>
      <w:r w:rsidRPr="007F6859">
        <w:t>In general, police may look closely at cars that are parked along public roads, without the need for a search warrant.</w:t>
      </w:r>
    </w:p>
    <w:p w14:paraId="2A5E76B9" w14:textId="77777777" w:rsidR="007F6859" w:rsidRPr="007F6859" w:rsidRDefault="007F6859" w:rsidP="007F6859">
      <w:pPr>
        <w:pStyle w:val="RedEvidence"/>
      </w:pPr>
      <w:r w:rsidRPr="007F6859">
        <w:t>But in Tuesday's 8-1 ruling, the justices said a vehicle parked in a carport or on private property adjacent to a home deserves the privacy protection of the 4th Amendment.</w:t>
      </w:r>
    </w:p>
    <w:p w14:paraId="710D0377" w14:textId="0503B142" w:rsidR="007F6859" w:rsidRPr="007F6859" w:rsidRDefault="007F6859" w:rsidP="007F6859">
      <w:pPr>
        <w:pStyle w:val="RedEvidence"/>
        <w:rPr>
          <w:u w:val="single"/>
        </w:rPr>
      </w:pPr>
      <w:r w:rsidRPr="007F6859">
        <w:rPr>
          <w:u w:val="single"/>
        </w:rPr>
        <w:t>"When a law enforcement officer physically intrudes" on private property and walks up to a house to look for evidence, "a search within the meaning of the 4th Amendment has occurred," wrote Justice Sonia Sotomayor in Collins vs. Virginia. "Such conduct thus is presumptively unreasonable without a warrant."</w:t>
      </w:r>
    </w:p>
    <w:p w14:paraId="5090B23F" w14:textId="77777777" w:rsidR="007F6859" w:rsidRPr="007F6859" w:rsidRDefault="007F6859" w:rsidP="007F6859">
      <w:pPr>
        <w:pStyle w:val="RedEvidence"/>
        <w:rPr>
          <w:u w:val="single"/>
        </w:rPr>
      </w:pPr>
      <w:r w:rsidRPr="007F6859">
        <w:rPr>
          <w:u w:val="single"/>
        </w:rPr>
        <w:t>Tuesday's ruling closely tracks a decision in 2013 when the court ruled that police may not bring a drug-sniffing dog to the front porch of a home without a search warrant. In both instances, the justices said the 4th Amendment gives its greatest protection for homes and the private property surrounding them.</w:t>
      </w:r>
    </w:p>
    <w:p w14:paraId="5A130309" w14:textId="77777777" w:rsidR="007F6859" w:rsidRPr="007F6859" w:rsidRDefault="007F6859" w:rsidP="007F6859">
      <w:pPr>
        <w:pStyle w:val="RedEvidence"/>
      </w:pPr>
      <w:r w:rsidRPr="007F6859">
        <w:t>The court ruled in favor of Ryan Collins, a Virginia man who was convicted of stealing a motorcycle. Two officers in Albemarle County were in search of a distinctive orange-and-black-colored cycle they had seen speeding. After doing some research on Facebook, they saw Collins had posted a photograph of the cycle.</w:t>
      </w:r>
    </w:p>
    <w:p w14:paraId="26685C8B" w14:textId="77777777" w:rsidR="007F6859" w:rsidRPr="007F6859" w:rsidRDefault="007F6859" w:rsidP="007F6859">
      <w:pPr>
        <w:pStyle w:val="RedEvidence"/>
      </w:pPr>
      <w:r w:rsidRPr="007F6859">
        <w:t>One officer stopped at the house where Collins was living and saw from the street what looked to be a motorcycle under a tarp. It was next to the house. The officer walked up the driveway, lifted the tarp and took several photos of the cycle. Collins was arrested and convicted.</w:t>
      </w:r>
    </w:p>
    <w:p w14:paraId="0CB30608" w14:textId="77777777" w:rsidR="007F6859" w:rsidRPr="007F6859" w:rsidRDefault="007F6859" w:rsidP="007F6859">
      <w:pPr>
        <w:pStyle w:val="RedEvidence"/>
      </w:pPr>
      <w:r w:rsidRPr="007F6859">
        <w:t>The Virginia courts rejected his claim that the search was unconstitutional, citing the automobile exception to the 4th Amendment. In defending the conviction, the state's lawyers agreed an officer may not enter a closed garage, but they argued there was no such bar on checking a vehicle in plain sight on the property.</w:t>
      </w:r>
    </w:p>
    <w:p w14:paraId="4AFB29F6" w14:textId="77777777" w:rsidR="007F6859" w:rsidRPr="007F6859" w:rsidRDefault="007F6859" w:rsidP="007F6859">
      <w:pPr>
        <w:pStyle w:val="RedEvidence"/>
        <w:rPr>
          <w:u w:val="single"/>
        </w:rPr>
      </w:pPr>
      <w:r w:rsidRPr="007F6859">
        <w:rPr>
          <w:u w:val="single"/>
        </w:rPr>
        <w:t>The Supreme Court disagreed with both the state's courts, and the state's fallback legal position about plain sight.</w:t>
      </w:r>
    </w:p>
    <w:p w14:paraId="3B1D22BB" w14:textId="6B773C3B" w:rsidR="007F6859" w:rsidRDefault="007F6859" w:rsidP="007F6859">
      <w:pPr>
        <w:pStyle w:val="RedEvidence"/>
        <w:rPr>
          <w:u w:val="single"/>
        </w:rPr>
      </w:pPr>
      <w:r w:rsidRPr="007F6859">
        <w:rPr>
          <w:u w:val="single"/>
        </w:rPr>
        <w:t>"We conclude that the automobile exception does not permit an officer without a warrant to enter a home or its curtilage in order to search a vehicle therein," Sotomayor said.</w:t>
      </w:r>
    </w:p>
    <w:p w14:paraId="584E84C4" w14:textId="2EDCA9A3" w:rsidR="00E40A7F" w:rsidRDefault="00E40A7F" w:rsidP="00E40A7F">
      <w:pPr>
        <w:pStyle w:val="RedEvidenceTag"/>
      </w:pPr>
      <w:r>
        <w:lastRenderedPageBreak/>
        <w:t>Restricts Government Resources</w:t>
      </w:r>
    </w:p>
    <w:p w14:paraId="62103025" w14:textId="43122E17" w:rsidR="00E40A7F" w:rsidRDefault="00E40A7F" w:rsidP="00E40A7F">
      <w:pPr>
        <w:pStyle w:val="RedEvidenceCitation"/>
      </w:pPr>
      <w:r w:rsidRPr="00E40A7F">
        <w:t>Wolf, Richard. “Supreme Court Rules Police Need Warrant to Search Vehicle on Private Property.” </w:t>
      </w:r>
      <w:r w:rsidRPr="00E40A7F">
        <w:rPr>
          <w:iCs/>
        </w:rPr>
        <w:t>USA Today</w:t>
      </w:r>
      <w:r w:rsidRPr="00E40A7F">
        <w:t xml:space="preserve">, Gannett Satellite Information Network, 29 May 2018, </w:t>
      </w:r>
      <w:hyperlink r:id="rId18" w:history="1">
        <w:r w:rsidRPr="00E40A7F">
          <w:rPr>
            <w:rStyle w:val="Hyperlink"/>
          </w:rPr>
          <w:t>www.usatoday.com/story/news/politics/2018/05/29/supreme-court-upholds-privacy-rights-stolen-motorcycle/650958002/</w:t>
        </w:r>
      </w:hyperlink>
      <w:r w:rsidRPr="00E40A7F">
        <w:t>.</w:t>
      </w:r>
    </w:p>
    <w:p w14:paraId="6264A16A" w14:textId="498664AE" w:rsidR="00E40A7F" w:rsidRDefault="00E40A7F" w:rsidP="00E40A7F">
      <w:pPr>
        <w:pStyle w:val="RedEvidence"/>
      </w:pPr>
      <w:r w:rsidRPr="00E40A7F">
        <w:rPr>
          <w:u w:val="single"/>
        </w:rPr>
        <w:t>The Supreme Court in recent years has been a firm defender of the Fourth Amendment protection against unreasonable searches and seizures. It has held that police cannot use </w:t>
      </w:r>
      <w:r w:rsidRPr="00E40A7F">
        <w:rPr>
          <w:u w:val="single" w:color="7F7F7F" w:themeColor="text1" w:themeTint="80"/>
        </w:rPr>
        <w:t>GPS equipment</w:t>
      </w:r>
      <w:r w:rsidRPr="00E40A7F">
        <w:rPr>
          <w:u w:val="single"/>
        </w:rPr>
        <w:t> to track vehicles or</w:t>
      </w:r>
      <w:r w:rsidRPr="00E40A7F">
        <w:rPr>
          <w:u w:val="single" w:color="7F7F7F" w:themeColor="text1" w:themeTint="80"/>
        </w:rPr>
        <w:t> search cellphones </w:t>
      </w:r>
      <w:r w:rsidRPr="00E40A7F">
        <w:rPr>
          <w:u w:val="single"/>
        </w:rPr>
        <w:t>without a warrant.</w:t>
      </w:r>
      <w:r>
        <w:t xml:space="preserve"> </w:t>
      </w:r>
      <w:r w:rsidRPr="00E40A7F">
        <w:t>Earlier this term in a pending case, the justices voiced concerns about government monitoring of suspects by tracking the </w:t>
      </w:r>
      <w:r w:rsidRPr="00E40A7F">
        <w:rPr>
          <w:u w:color="7F7F7F" w:themeColor="text1" w:themeTint="80"/>
        </w:rPr>
        <w:t>location of their cellphones</w:t>
      </w:r>
      <w:r w:rsidRPr="00E40A7F">
        <w:t>.</w:t>
      </w:r>
      <w:bookmarkStart w:id="1" w:name="_GoBack"/>
      <w:bookmarkEnd w:id="1"/>
    </w:p>
    <w:p w14:paraId="44A32FCB" w14:textId="0C581013" w:rsidR="007F6859" w:rsidRDefault="00553D7E" w:rsidP="007F6859">
      <w:pPr>
        <w:pStyle w:val="RedEvidenceTag"/>
      </w:pPr>
      <w:r>
        <w:t>Warrant Loopholes are Seen as a Threat to Privacy</w:t>
      </w:r>
    </w:p>
    <w:p w14:paraId="741105B1" w14:textId="4C143C27" w:rsidR="00553D7E" w:rsidRDefault="00553D7E" w:rsidP="00553D7E">
      <w:pPr>
        <w:pStyle w:val="RedEvidenceCitation"/>
      </w:pPr>
      <w:r w:rsidRPr="00553D7E">
        <w:t>Ruiz, David. “A New Backdoor Around the Fourth Amendment: The CLOUD Act.” </w:t>
      </w:r>
      <w:r w:rsidRPr="00553D7E">
        <w:rPr>
          <w:iCs/>
        </w:rPr>
        <w:t>Electronic Frontier Foundation</w:t>
      </w:r>
      <w:r w:rsidRPr="00553D7E">
        <w:t xml:space="preserve">, 14 Mar. 2018, </w:t>
      </w:r>
      <w:hyperlink r:id="rId19" w:history="1">
        <w:r w:rsidRPr="00553D7E">
          <w:rPr>
            <w:rStyle w:val="Hyperlink"/>
          </w:rPr>
          <w:t>www.eff.org/deeplinks/2018/03/new-backdoor-around-fourth-amendment-cloud-act</w:t>
        </w:r>
      </w:hyperlink>
      <w:r w:rsidRPr="00553D7E">
        <w:t>.</w:t>
      </w:r>
    </w:p>
    <w:p w14:paraId="5748016B" w14:textId="006B3BBE" w:rsidR="008F3D27" w:rsidRDefault="00553D7E" w:rsidP="008F3D27">
      <w:pPr>
        <w:pStyle w:val="RedEvidence"/>
      </w:pPr>
      <w:r w:rsidRPr="00553D7E">
        <w:rPr>
          <w:u w:val="single"/>
        </w:rPr>
        <w:t>There’s a new, proposed backdoor to our data, which would bypass our Fourth Amendment protections to communications privacy. It is built into a dangerous bill called the CLOUD Act, which would allow police at home and abroad to seize cross-border data without following the privacy rules where the data is stored.</w:t>
      </w:r>
      <w:r>
        <w:t xml:space="preserve"> </w:t>
      </w:r>
      <w:r w:rsidRPr="00553D7E">
        <w:t xml:space="preserve">This backdoor is an insidious method for accessing our emails, our chat logs, our online videos and photos, and our private moments shared online between one another. </w:t>
      </w:r>
      <w:r w:rsidRPr="00553D7E">
        <w:rPr>
          <w:u w:val="single"/>
        </w:rPr>
        <w:t>This backdoor would deny us meaningful judicial review and the privacy protections embedded in our Constitution.</w:t>
      </w:r>
      <w:r w:rsidRPr="00E40A7F">
        <w:rPr>
          <w:u w:val="single"/>
        </w:rPr>
        <w:t xml:space="preserve"> </w:t>
      </w:r>
      <w:r w:rsidRPr="00553D7E">
        <w:rPr>
          <w:u w:val="single"/>
        </w:rPr>
        <w:t>This new backdoor for cross-border data mirrors </w:t>
      </w:r>
      <w:r w:rsidRPr="00553D7E">
        <w:rPr>
          <w:u w:val="single" w:color="7F7F7F" w:themeColor="text1" w:themeTint="80"/>
        </w:rPr>
        <w:t>another backdoor</w:t>
      </w:r>
      <w:r w:rsidRPr="00553D7E">
        <w:rPr>
          <w:u w:val="single"/>
        </w:rPr>
        <w:t> under Section 702 of the FISA Amendments Act, an invasive NSA surveillance authority for foreign intelligence gathering. That law, recently </w:t>
      </w:r>
      <w:r w:rsidRPr="00553D7E">
        <w:rPr>
          <w:u w:val="single" w:color="7F7F7F" w:themeColor="text1" w:themeTint="80"/>
        </w:rPr>
        <w:t>reauthorized</w:t>
      </w:r>
      <w:r w:rsidRPr="00553D7E">
        <w:rPr>
          <w:u w:val="single"/>
        </w:rPr>
        <w:t> and </w:t>
      </w:r>
      <w:r w:rsidRPr="00553D7E">
        <w:rPr>
          <w:u w:val="single" w:color="7F7F7F" w:themeColor="text1" w:themeTint="80"/>
        </w:rPr>
        <w:t>expanded</w:t>
      </w:r>
      <w:r w:rsidRPr="00553D7E">
        <w:rPr>
          <w:u w:val="single"/>
        </w:rPr>
        <w:t> by Congress for another six years, gives U.S. intelligence agencies, including the NSA, FBI, and CIA, the ability to search, read, and share our private electronic messages without first obtaining a warrant.</w:t>
      </w:r>
      <w:r w:rsidRPr="00E40A7F">
        <w:rPr>
          <w:u w:val="single"/>
        </w:rPr>
        <w:t xml:space="preserve"> </w:t>
      </w:r>
      <w:r w:rsidRPr="00553D7E">
        <w:rPr>
          <w:u w:val="single"/>
        </w:rPr>
        <w:t>The new backdoor in the CLOUD Act operates much in the same way. U.S. police could obtain Americans’ data, and use it against them, without complying with the Fourth Amendment.</w:t>
      </w:r>
    </w:p>
    <w:p w14:paraId="629C4826" w14:textId="2088C3C1" w:rsidR="008F3D27" w:rsidRDefault="008F3D27" w:rsidP="008F3D27">
      <w:pPr>
        <w:pStyle w:val="RedEvidenceCitation"/>
      </w:pPr>
      <w:proofErr w:type="spellStart"/>
      <w:r w:rsidRPr="008F3D27">
        <w:t>Sibilla</w:t>
      </w:r>
      <w:proofErr w:type="spellEnd"/>
      <w:r w:rsidRPr="008F3D27">
        <w:t xml:space="preserve">, Nick. “Iowa Supreme Court Closes Warrant Loophole, Slams U.S. Supreme Court </w:t>
      </w:r>
      <w:proofErr w:type="gramStart"/>
      <w:r w:rsidRPr="008F3D27">
        <w:t>For</w:t>
      </w:r>
      <w:proofErr w:type="gramEnd"/>
      <w:r w:rsidRPr="008F3D27">
        <w:t xml:space="preserve"> Weakening Fourth Amendment.” </w:t>
      </w:r>
      <w:r w:rsidRPr="008F3D27">
        <w:rPr>
          <w:iCs/>
        </w:rPr>
        <w:t>Forbes</w:t>
      </w:r>
      <w:r w:rsidRPr="008F3D27">
        <w:t xml:space="preserve">, Forbes Magazine, 14 Aug. 2018, </w:t>
      </w:r>
      <w:hyperlink r:id="rId20" w:history="1">
        <w:r w:rsidRPr="008F3D27">
          <w:rPr>
            <w:rStyle w:val="Hyperlink"/>
          </w:rPr>
          <w:t>www.forbes.com/sites/nicksibilla/2018/08/13/iowa-supreme-court-closes-warrant-loophole-slams-u-s-supreme-court-for-weakening-fourth-amendment/#32712a147d73</w:t>
        </w:r>
      </w:hyperlink>
      <w:r w:rsidRPr="008F3D27">
        <w:t>.</w:t>
      </w:r>
    </w:p>
    <w:p w14:paraId="4014D3CF" w14:textId="77777777" w:rsidR="008F3D27" w:rsidRPr="008F3D27" w:rsidRDefault="008F3D27" w:rsidP="008F3D27">
      <w:pPr>
        <w:pStyle w:val="RedEvidence"/>
        <w:rPr>
          <w:u w:val="single"/>
        </w:rPr>
      </w:pPr>
      <w:r w:rsidRPr="008F3D27">
        <w:rPr>
          <w:u w:val="single"/>
        </w:rPr>
        <w:t>Thanks to a string of decisions by the U.S. Supreme Court, police can conduct inventory searches without a warrant, so long as those searches comply with a “reasonable” local policy. But those policies are created by the very agencies that perform the searches. Nor do those policies have to be written down; they can instead be set by “custom and practice.”</w:t>
      </w:r>
    </w:p>
    <w:p w14:paraId="7A0E758D" w14:textId="77777777" w:rsidR="008F3D27" w:rsidRPr="008F3D27" w:rsidRDefault="008F3D27" w:rsidP="008F3D27">
      <w:pPr>
        <w:pStyle w:val="RedEvidence"/>
        <w:rPr>
          <w:u w:val="single"/>
        </w:rPr>
      </w:pPr>
      <w:r w:rsidRPr="008F3D27">
        <w:rPr>
          <w:u w:val="single"/>
        </w:rPr>
        <w:t>These precedents, when coupled with a “disturbing trend” in caselaw for traffic stops, have imbued law enforcement with “virtually unlimited discretion.” As the Iowa Supreme Court noted, police have the power:</w:t>
      </w:r>
    </w:p>
    <w:p w14:paraId="45EF8517" w14:textId="5630FF1C" w:rsidR="008F3D27" w:rsidRPr="00DF1F87" w:rsidRDefault="008F3D27" w:rsidP="00DF1F87">
      <w:pPr>
        <w:pStyle w:val="RedEvidence"/>
        <w:rPr>
          <w:u w:val="single"/>
        </w:rPr>
      </w:pPr>
      <w:r w:rsidRPr="008F3D27">
        <w:rPr>
          <w:u w:val="single"/>
        </w:rPr>
        <w:t>“...to stop arbitrarily whomever they</w:t>
      </w:r>
      <w:r w:rsidRPr="00E40A7F">
        <w:rPr>
          <w:u w:val="single"/>
        </w:rPr>
        <w:t xml:space="preserve"> </w:t>
      </w:r>
      <w:r w:rsidRPr="008F3D27">
        <w:rPr>
          <w:u w:val="single"/>
        </w:rPr>
        <w:t>choose, arrest the driver for a minor offense that might not even be subject to jail penalties, and then obtain a broad inventory search of the vehicle—all without a warrant.”</w:t>
      </w:r>
    </w:p>
    <w:p w14:paraId="67E230CE" w14:textId="1E6BE2B0" w:rsidR="00E40A7F" w:rsidRDefault="00153563" w:rsidP="00E40A7F">
      <w:pPr>
        <w:pStyle w:val="RedEvidenceTag"/>
      </w:pPr>
      <w:r>
        <w:t>Regulated from the Perspective of the Individual</w:t>
      </w:r>
    </w:p>
    <w:p w14:paraId="356E0821" w14:textId="04F158F7" w:rsidR="00603C66" w:rsidRDefault="00603C66" w:rsidP="00603C66">
      <w:pPr>
        <w:pStyle w:val="RedEvidenceCitation"/>
      </w:pPr>
      <w:r w:rsidRPr="00603C66">
        <w:t>Busby, John C. “Expectation of Privacy.” </w:t>
      </w:r>
      <w:r w:rsidRPr="00603C66">
        <w:rPr>
          <w:iCs/>
        </w:rPr>
        <w:t>Legal Information Institute</w:t>
      </w:r>
      <w:r w:rsidRPr="00603C66">
        <w:t>, 1 Oct. 2017, www.law.cornell.edu/wex/expectation_of_privacy.</w:t>
      </w:r>
    </w:p>
    <w:p w14:paraId="2CCBC473" w14:textId="6A96C770" w:rsidR="00153563" w:rsidRPr="00153563" w:rsidRDefault="00153563" w:rsidP="00153563">
      <w:pPr>
        <w:pStyle w:val="RedEvidence"/>
      </w:pPr>
      <w:proofErr w:type="gramStart"/>
      <w:r w:rsidRPr="00153563">
        <w:t>The expectation of privacy test,</w:t>
      </w:r>
      <w:proofErr w:type="gramEnd"/>
      <w:r w:rsidRPr="00153563">
        <w:t xml:space="preserve"> originated from </w:t>
      </w:r>
      <w:r w:rsidRPr="00153563">
        <w:rPr>
          <w:u w:val="single" w:color="7F7F7F" w:themeColor="text1" w:themeTint="80"/>
        </w:rPr>
        <w:t>Katz v. United States</w:t>
      </w:r>
      <w:r w:rsidRPr="00153563">
        <w:t> is a key component of </w:t>
      </w:r>
      <w:r w:rsidRPr="00153563">
        <w:rPr>
          <w:u w:color="7F7F7F" w:themeColor="text1" w:themeTint="80"/>
        </w:rPr>
        <w:t>Fourth Amendment</w:t>
      </w:r>
      <w:r w:rsidR="00603C66">
        <w:rPr>
          <w:u w:color="7F7F7F" w:themeColor="text1" w:themeTint="80"/>
        </w:rPr>
        <w:t xml:space="preserve"> </w:t>
      </w:r>
      <w:r w:rsidRPr="00153563">
        <w:t xml:space="preserve">analysis. </w:t>
      </w:r>
      <w:r w:rsidRPr="00153563">
        <w:rPr>
          <w:u w:val="single"/>
        </w:rPr>
        <w:t>The </w:t>
      </w:r>
      <w:r w:rsidRPr="00153563">
        <w:rPr>
          <w:u w:val="single" w:color="7F7F7F" w:themeColor="text1" w:themeTint="80"/>
        </w:rPr>
        <w:t>Fourth Amendment</w:t>
      </w:r>
      <w:r w:rsidRPr="00153563">
        <w:rPr>
          <w:u w:val="single"/>
        </w:rPr>
        <w:t> protects people from warrantless </w:t>
      </w:r>
      <w:r w:rsidRPr="00153563">
        <w:rPr>
          <w:u w:val="single" w:color="7F7F7F" w:themeColor="text1" w:themeTint="80"/>
        </w:rPr>
        <w:t>searches of places</w:t>
      </w:r>
      <w:r w:rsidRPr="00153563">
        <w:rPr>
          <w:u w:val="single"/>
        </w:rPr>
        <w:t> or </w:t>
      </w:r>
      <w:r w:rsidRPr="00153563">
        <w:rPr>
          <w:u w:val="single" w:color="7F7F7F" w:themeColor="text1" w:themeTint="80"/>
        </w:rPr>
        <w:t>seizures of persons</w:t>
      </w:r>
      <w:r w:rsidRPr="00153563">
        <w:rPr>
          <w:u w:val="single"/>
        </w:rPr>
        <w:t> or </w:t>
      </w:r>
      <w:r w:rsidRPr="00153563">
        <w:rPr>
          <w:u w:val="single" w:color="7F7F7F" w:themeColor="text1" w:themeTint="80"/>
        </w:rPr>
        <w:t>objects</w:t>
      </w:r>
      <w:r w:rsidRPr="00153563">
        <w:rPr>
          <w:u w:val="single"/>
        </w:rPr>
        <w:t xml:space="preserve">, in which they have </w:t>
      </w:r>
      <w:proofErr w:type="gramStart"/>
      <w:r w:rsidRPr="00153563">
        <w:rPr>
          <w:u w:val="single"/>
        </w:rPr>
        <w:t>an</w:t>
      </w:r>
      <w:proofErr w:type="gramEnd"/>
      <w:r w:rsidRPr="00153563">
        <w:rPr>
          <w:u w:val="single"/>
        </w:rPr>
        <w:t xml:space="preserve"> subjective expectation of privacy that is deemed </w:t>
      </w:r>
      <w:r w:rsidRPr="00153563">
        <w:rPr>
          <w:u w:val="single" w:color="7F7F7F" w:themeColor="text1" w:themeTint="80"/>
        </w:rPr>
        <w:t>reasonable</w:t>
      </w:r>
      <w:r w:rsidRPr="00153563">
        <w:rPr>
          <w:u w:val="single"/>
        </w:rPr>
        <w:t> in public norms.</w:t>
      </w:r>
      <w:r w:rsidRPr="00153563">
        <w:t xml:space="preserve"> The test determines whether an action by the government has violated an individual's reasonable expectation of privacy.</w:t>
      </w:r>
    </w:p>
    <w:p w14:paraId="203C4DF7" w14:textId="77777777" w:rsidR="00153563" w:rsidRPr="00153563" w:rsidRDefault="00153563" w:rsidP="00153563">
      <w:pPr>
        <w:pStyle w:val="RedEvidence"/>
      </w:pPr>
      <w:r w:rsidRPr="00153563">
        <w:t>The Reasonable Expectation of Privacy Test</w:t>
      </w:r>
    </w:p>
    <w:p w14:paraId="4487BC92" w14:textId="77777777" w:rsidR="00153563" w:rsidRPr="00153563" w:rsidRDefault="00153563" w:rsidP="00153563">
      <w:pPr>
        <w:pStyle w:val="RedEvidence"/>
      </w:pPr>
      <w:r w:rsidRPr="00153563">
        <w:t>In </w:t>
      </w:r>
      <w:r w:rsidRPr="00153563">
        <w:rPr>
          <w:i/>
          <w:iCs/>
        </w:rPr>
        <w:t>Katz</w:t>
      </w:r>
      <w:r w:rsidRPr="00153563">
        <w:t xml:space="preserve">, </w:t>
      </w:r>
      <w:proofErr w:type="spellStart"/>
      <w:r w:rsidRPr="00153563">
        <w:t>Jutsice</w:t>
      </w:r>
      <w:proofErr w:type="spellEnd"/>
      <w:r w:rsidRPr="00153563">
        <w:t xml:space="preserve"> Harlan created the Reasonable Expectation of Privacy Test in his concurring opinion. Although it was not formulated by the majority, this test has been the main takeaway of the case. Justice Harlan created a two-part test:</w:t>
      </w:r>
    </w:p>
    <w:p w14:paraId="2659FD97" w14:textId="5B9B2993" w:rsidR="00153563" w:rsidRPr="00153563" w:rsidRDefault="00153563" w:rsidP="00153563">
      <w:pPr>
        <w:pStyle w:val="RedEvidence"/>
        <w:numPr>
          <w:ilvl w:val="0"/>
          <w:numId w:val="35"/>
        </w:numPr>
        <w:rPr>
          <w:u w:val="single"/>
        </w:rPr>
      </w:pPr>
      <w:r w:rsidRPr="00153563">
        <w:rPr>
          <w:u w:val="single"/>
        </w:rPr>
        <w:t>an individual</w:t>
      </w:r>
      <w:r w:rsidR="00603C66" w:rsidRPr="005D625F">
        <w:rPr>
          <w:u w:val="single"/>
        </w:rPr>
        <w:t xml:space="preserve"> </w:t>
      </w:r>
      <w:r w:rsidRPr="00153563">
        <w:rPr>
          <w:u w:val="single"/>
        </w:rPr>
        <w:t>has exhibited an actual (subjective) expectation of privacy</w:t>
      </w:r>
    </w:p>
    <w:p w14:paraId="65624772" w14:textId="77777777" w:rsidR="00153563" w:rsidRPr="00153563" w:rsidRDefault="00153563" w:rsidP="00153563">
      <w:pPr>
        <w:pStyle w:val="RedEvidence"/>
        <w:numPr>
          <w:ilvl w:val="0"/>
          <w:numId w:val="35"/>
        </w:numPr>
        <w:rPr>
          <w:u w:val="single"/>
        </w:rPr>
      </w:pPr>
      <w:r w:rsidRPr="00153563">
        <w:rPr>
          <w:u w:val="single"/>
        </w:rPr>
        <w:t>the expectation is one that society is prepared to recognize as reasonable</w:t>
      </w:r>
    </w:p>
    <w:p w14:paraId="63699202" w14:textId="0B1D3D97" w:rsidR="00153563" w:rsidRPr="005D625F" w:rsidRDefault="00153563" w:rsidP="00153563">
      <w:pPr>
        <w:pStyle w:val="RedEvidence"/>
        <w:rPr>
          <w:u w:val="single"/>
        </w:rPr>
      </w:pPr>
      <w:r w:rsidRPr="00153563">
        <w:rPr>
          <w:u w:val="single"/>
        </w:rPr>
        <w:lastRenderedPageBreak/>
        <w:t>If both of these requirements have been met, and the government has taken an action which violates this "expectation," then the government's action has violated the individual's Fourth Amendment rights.</w:t>
      </w:r>
    </w:p>
    <w:sectPr w:rsidR="00153563" w:rsidRPr="005D625F" w:rsidSect="006A159A">
      <w:headerReference w:type="default" r:id="rId21"/>
      <w:footerReference w:type="default" r:id="rId22"/>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9FEBF" w14:textId="77777777" w:rsidR="006B6950" w:rsidRDefault="006B6950" w:rsidP="00DB7B76">
      <w:pPr>
        <w:spacing w:line="240" w:lineRule="auto"/>
      </w:pPr>
      <w:r>
        <w:separator/>
      </w:r>
    </w:p>
  </w:endnote>
  <w:endnote w:type="continuationSeparator" w:id="0">
    <w:p w14:paraId="46C5876C" w14:textId="77777777" w:rsidR="006B6950" w:rsidRDefault="006B6950" w:rsidP="00DB7B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BC8B2" w14:textId="77777777" w:rsidR="001A642C" w:rsidRPr="00F710D5" w:rsidRDefault="001A642C" w:rsidP="001A642C">
    <w:pPr>
      <w:pStyle w:val="Footer"/>
      <w:tabs>
        <w:tab w:val="center" w:pos="4230"/>
      </w:tabs>
      <w:spacing w:before="200" w:after="200" w:line="240" w:lineRule="auto"/>
      <w:ind w:left="-720" w:right="-720"/>
      <w:jc w:val="center"/>
      <w:rPr>
        <w:i/>
        <w:sz w:val="18"/>
        <w:szCs w:val="18"/>
      </w:rPr>
    </w:pPr>
    <w:r w:rsidRPr="00F710D5">
      <w:rPr>
        <w:i/>
        <w:sz w:val="18"/>
        <w:szCs w:val="18"/>
      </w:rPr>
      <w:t xml:space="preserve">Copyright © Monument Publishing. This release was published as part of Season 19 (2018-2019) school year for speech and debate material. </w:t>
    </w:r>
  </w:p>
  <w:p w14:paraId="438C2703" w14:textId="4D0C3320" w:rsidR="006A159A" w:rsidRPr="001A642C" w:rsidRDefault="001A642C" w:rsidP="001A642C">
    <w:pPr>
      <w:pStyle w:val="Footer"/>
      <w:tabs>
        <w:tab w:val="center" w:pos="4230"/>
      </w:tabs>
      <w:spacing w:line="240" w:lineRule="auto"/>
      <w:ind w:left="-720" w:right="-720"/>
      <w:jc w:val="center"/>
      <w:rPr>
        <w:b/>
        <w:i/>
      </w:rPr>
    </w:pPr>
    <w:r w:rsidRPr="001A642C">
      <w:rPr>
        <w:b/>
        <w:i/>
      </w:rPr>
      <w:t xml:space="preserve">Page </w:t>
    </w:r>
    <w:r w:rsidRPr="001A642C">
      <w:rPr>
        <w:b/>
        <w:i/>
      </w:rPr>
      <w:fldChar w:fldCharType="begin"/>
    </w:r>
    <w:r w:rsidRPr="001A642C">
      <w:rPr>
        <w:b/>
        <w:i/>
      </w:rPr>
      <w:instrText xml:space="preserve"> PAGE </w:instrText>
    </w:r>
    <w:r w:rsidRPr="001A642C">
      <w:rPr>
        <w:b/>
        <w:i/>
      </w:rPr>
      <w:fldChar w:fldCharType="separate"/>
    </w:r>
    <w:r w:rsidR="00F40F63">
      <w:rPr>
        <w:b/>
        <w:i/>
        <w:noProof/>
      </w:rPr>
      <w:t>1</w:t>
    </w:r>
    <w:r w:rsidRPr="001A642C">
      <w:rPr>
        <w:b/>
        <w:i/>
      </w:rPr>
      <w:fldChar w:fldCharType="end"/>
    </w:r>
    <w:r w:rsidRPr="001A642C">
      <w:rPr>
        <w:b/>
        <w:i/>
      </w:rPr>
      <w:t xml:space="preserve"> of </w:t>
    </w:r>
    <w:r w:rsidRPr="001A642C">
      <w:rPr>
        <w:b/>
        <w:i/>
      </w:rPr>
      <w:fldChar w:fldCharType="begin"/>
    </w:r>
    <w:r w:rsidRPr="001A642C">
      <w:rPr>
        <w:b/>
        <w:i/>
      </w:rPr>
      <w:instrText xml:space="preserve"> NUMPAGES </w:instrText>
    </w:r>
    <w:r w:rsidRPr="001A642C">
      <w:rPr>
        <w:b/>
        <w:i/>
      </w:rPr>
      <w:fldChar w:fldCharType="separate"/>
    </w:r>
    <w:r w:rsidR="00F40F63">
      <w:rPr>
        <w:b/>
        <w:i/>
        <w:noProof/>
      </w:rPr>
      <w:t>8</w:t>
    </w:r>
    <w:r w:rsidRPr="001A642C">
      <w:rPr>
        <w:b/>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BAAA3" w14:textId="77777777" w:rsidR="006B6950" w:rsidRDefault="006B6950" w:rsidP="00DB7B76">
      <w:pPr>
        <w:spacing w:line="240" w:lineRule="auto"/>
      </w:pPr>
      <w:r>
        <w:separator/>
      </w:r>
    </w:p>
  </w:footnote>
  <w:footnote w:type="continuationSeparator" w:id="0">
    <w:p w14:paraId="798ADDFC" w14:textId="77777777" w:rsidR="006B6950" w:rsidRDefault="006B6950" w:rsidP="00DB7B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963FB" w14:textId="1CBD0B18" w:rsidR="006A159A" w:rsidRPr="00B94FF9" w:rsidRDefault="00B94FF9" w:rsidP="00B94FF9">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 xml:space="preserve">Resolved: </w:t>
    </w:r>
    <w:r w:rsidR="00A53F6A">
      <w:rPr>
        <w:i/>
        <w:sz w:val="20"/>
        <w:szCs w:val="20"/>
      </w:rPr>
      <w:t>Criminal procedure should value truth-seeking over individual privacy.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2388A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02EB0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AF6D3A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88CD2E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C6894A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278FCE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66AD41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4DA499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688C9C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0D28BA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018B71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CE0B2E"/>
    <w:multiLevelType w:val="multilevel"/>
    <w:tmpl w:val="3BF8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671281"/>
    <w:multiLevelType w:val="multilevel"/>
    <w:tmpl w:val="0DFCF964"/>
    <w:lvl w:ilvl="0">
      <w:start w:val="1"/>
      <w:numFmt w:val="decimal"/>
      <w:lvlText w:val="%1."/>
      <w:lvlJc w:val="left"/>
      <w:pPr>
        <w:ind w:left="1080" w:firstLine="720"/>
      </w:pPr>
      <w:rPr>
        <w:b/>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3" w15:restartNumberingAfterBreak="0">
    <w:nsid w:val="11C609F1"/>
    <w:multiLevelType w:val="hybridMultilevel"/>
    <w:tmpl w:val="7B2E0A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5522CC0"/>
    <w:multiLevelType w:val="hybridMultilevel"/>
    <w:tmpl w:val="CA14F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770FF4"/>
    <w:multiLevelType w:val="multilevel"/>
    <w:tmpl w:val="53CE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9D5AFB"/>
    <w:multiLevelType w:val="multilevel"/>
    <w:tmpl w:val="1AF2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1E3A37"/>
    <w:multiLevelType w:val="multilevel"/>
    <w:tmpl w:val="FE3A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62316"/>
    <w:multiLevelType w:val="hybridMultilevel"/>
    <w:tmpl w:val="EF0AD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466E1"/>
    <w:multiLevelType w:val="multilevel"/>
    <w:tmpl w:val="02FE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4A4C88"/>
    <w:multiLevelType w:val="hybridMultilevel"/>
    <w:tmpl w:val="7506E02A"/>
    <w:lvl w:ilvl="0" w:tplc="0409000F">
      <w:start w:val="1"/>
      <w:numFmt w:val="decimal"/>
      <w:lvlText w:val="%1."/>
      <w:lvlJc w:val="left"/>
      <w:pPr>
        <w:ind w:left="960" w:hanging="360"/>
      </w:pPr>
      <w:rPr>
        <w:rFont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3" w15:restartNumberingAfterBreak="0">
    <w:nsid w:val="40D26A82"/>
    <w:multiLevelType w:val="multilevel"/>
    <w:tmpl w:val="86A0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4A2EF0"/>
    <w:multiLevelType w:val="hybridMultilevel"/>
    <w:tmpl w:val="D01EC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7247F0"/>
    <w:multiLevelType w:val="hybridMultilevel"/>
    <w:tmpl w:val="C6764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6735C8"/>
    <w:multiLevelType w:val="multilevel"/>
    <w:tmpl w:val="0862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4610F3"/>
    <w:multiLevelType w:val="hybridMultilevel"/>
    <w:tmpl w:val="C512D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FB10B2"/>
    <w:multiLevelType w:val="hybridMultilevel"/>
    <w:tmpl w:val="1EAC2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4C7905"/>
    <w:multiLevelType w:val="hybridMultilevel"/>
    <w:tmpl w:val="899A7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9A3EEA"/>
    <w:multiLevelType w:val="multilevel"/>
    <w:tmpl w:val="A804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3927BC"/>
    <w:multiLevelType w:val="multilevel"/>
    <w:tmpl w:val="11B8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C57793"/>
    <w:multiLevelType w:val="hybridMultilevel"/>
    <w:tmpl w:val="21D087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3" w15:restartNumberingAfterBreak="0">
    <w:nsid w:val="72404D25"/>
    <w:multiLevelType w:val="multilevel"/>
    <w:tmpl w:val="6F64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28799D"/>
    <w:multiLevelType w:val="multilevel"/>
    <w:tmpl w:val="B4606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1"/>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3"/>
  </w:num>
  <w:num w:numId="15">
    <w:abstractNumId w:val="29"/>
  </w:num>
  <w:num w:numId="16">
    <w:abstractNumId w:val="19"/>
  </w:num>
  <w:num w:numId="17">
    <w:abstractNumId w:val="25"/>
  </w:num>
  <w:num w:numId="18">
    <w:abstractNumId w:val="15"/>
  </w:num>
  <w:num w:numId="19">
    <w:abstractNumId w:val="28"/>
  </w:num>
  <w:num w:numId="20">
    <w:abstractNumId w:val="24"/>
  </w:num>
  <w:num w:numId="21">
    <w:abstractNumId w:val="18"/>
  </w:num>
  <w:num w:numId="22">
    <w:abstractNumId w:val="30"/>
  </w:num>
  <w:num w:numId="23">
    <w:abstractNumId w:val="31"/>
  </w:num>
  <w:num w:numId="24">
    <w:abstractNumId w:val="17"/>
  </w:num>
  <w:num w:numId="25">
    <w:abstractNumId w:val="23"/>
  </w:num>
  <w:num w:numId="26">
    <w:abstractNumId w:val="20"/>
  </w:num>
  <w:num w:numId="27">
    <w:abstractNumId w:val="26"/>
  </w:num>
  <w:num w:numId="28">
    <w:abstractNumId w:val="33"/>
  </w:num>
  <w:num w:numId="29">
    <w:abstractNumId w:val="16"/>
  </w:num>
  <w:num w:numId="30">
    <w:abstractNumId w:val="27"/>
  </w:num>
  <w:num w:numId="31">
    <w:abstractNumId w:val="11"/>
  </w:num>
  <w:num w:numId="32">
    <w:abstractNumId w:val="12"/>
  </w:num>
  <w:num w:numId="33">
    <w:abstractNumId w:val="32"/>
  </w:num>
  <w:num w:numId="34">
    <w:abstractNumId w:val="2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e2NLYwMTWxsDAxNjFT0lEKTi0uzszPAykwqgUAN76ADiwAAAA="/>
  </w:docVars>
  <w:rsids>
    <w:rsidRoot w:val="00DB7B76"/>
    <w:rsid w:val="0000080D"/>
    <w:rsid w:val="00002242"/>
    <w:rsid w:val="00002770"/>
    <w:rsid w:val="000057E3"/>
    <w:rsid w:val="000244A2"/>
    <w:rsid w:val="00024600"/>
    <w:rsid w:val="000364B0"/>
    <w:rsid w:val="00036A22"/>
    <w:rsid w:val="00036F71"/>
    <w:rsid w:val="00044AB1"/>
    <w:rsid w:val="00087308"/>
    <w:rsid w:val="000A7EC2"/>
    <w:rsid w:val="000B44FC"/>
    <w:rsid w:val="000B4939"/>
    <w:rsid w:val="000C4B55"/>
    <w:rsid w:val="000D0262"/>
    <w:rsid w:val="000E5B1C"/>
    <w:rsid w:val="000E74AD"/>
    <w:rsid w:val="001160B3"/>
    <w:rsid w:val="00143020"/>
    <w:rsid w:val="00153563"/>
    <w:rsid w:val="00155780"/>
    <w:rsid w:val="00155823"/>
    <w:rsid w:val="00155F63"/>
    <w:rsid w:val="00167A41"/>
    <w:rsid w:val="001709AD"/>
    <w:rsid w:val="00176AD8"/>
    <w:rsid w:val="001778F2"/>
    <w:rsid w:val="00177F0D"/>
    <w:rsid w:val="001A49C6"/>
    <w:rsid w:val="001A642C"/>
    <w:rsid w:val="001E2C45"/>
    <w:rsid w:val="001F62BD"/>
    <w:rsid w:val="001F759F"/>
    <w:rsid w:val="00201483"/>
    <w:rsid w:val="00202A02"/>
    <w:rsid w:val="002104C8"/>
    <w:rsid w:val="00214200"/>
    <w:rsid w:val="0021614B"/>
    <w:rsid w:val="002207D8"/>
    <w:rsid w:val="00225B1E"/>
    <w:rsid w:val="00230E29"/>
    <w:rsid w:val="00232F41"/>
    <w:rsid w:val="0023406C"/>
    <w:rsid w:val="0023484B"/>
    <w:rsid w:val="0024499A"/>
    <w:rsid w:val="00251325"/>
    <w:rsid w:val="00252048"/>
    <w:rsid w:val="00273C9C"/>
    <w:rsid w:val="0027463F"/>
    <w:rsid w:val="002746D7"/>
    <w:rsid w:val="00274B65"/>
    <w:rsid w:val="00285253"/>
    <w:rsid w:val="00287986"/>
    <w:rsid w:val="00293237"/>
    <w:rsid w:val="002A6A21"/>
    <w:rsid w:val="002B415B"/>
    <w:rsid w:val="002D2096"/>
    <w:rsid w:val="002E0D16"/>
    <w:rsid w:val="002F1E1E"/>
    <w:rsid w:val="002F418D"/>
    <w:rsid w:val="00302272"/>
    <w:rsid w:val="0030317D"/>
    <w:rsid w:val="00313DFA"/>
    <w:rsid w:val="00316E51"/>
    <w:rsid w:val="00320337"/>
    <w:rsid w:val="003245CF"/>
    <w:rsid w:val="00340DAF"/>
    <w:rsid w:val="003508FD"/>
    <w:rsid w:val="00354949"/>
    <w:rsid w:val="003549F5"/>
    <w:rsid w:val="00370B2F"/>
    <w:rsid w:val="00381981"/>
    <w:rsid w:val="003875C7"/>
    <w:rsid w:val="00391968"/>
    <w:rsid w:val="00394059"/>
    <w:rsid w:val="003B0CA4"/>
    <w:rsid w:val="003D4A5D"/>
    <w:rsid w:val="003E3F32"/>
    <w:rsid w:val="003E5EFC"/>
    <w:rsid w:val="003F6B58"/>
    <w:rsid w:val="00403F0D"/>
    <w:rsid w:val="00411CE6"/>
    <w:rsid w:val="0044104D"/>
    <w:rsid w:val="00441E2B"/>
    <w:rsid w:val="00446BF2"/>
    <w:rsid w:val="00465C5B"/>
    <w:rsid w:val="00482927"/>
    <w:rsid w:val="004A484F"/>
    <w:rsid w:val="004A6116"/>
    <w:rsid w:val="004D46C6"/>
    <w:rsid w:val="004E1EED"/>
    <w:rsid w:val="004E4B6C"/>
    <w:rsid w:val="004F4AE5"/>
    <w:rsid w:val="004F4E71"/>
    <w:rsid w:val="0050765D"/>
    <w:rsid w:val="00514B92"/>
    <w:rsid w:val="00524635"/>
    <w:rsid w:val="00531224"/>
    <w:rsid w:val="005332D4"/>
    <w:rsid w:val="005341B9"/>
    <w:rsid w:val="005370AA"/>
    <w:rsid w:val="005375A1"/>
    <w:rsid w:val="00553D7E"/>
    <w:rsid w:val="00564A20"/>
    <w:rsid w:val="0056534C"/>
    <w:rsid w:val="00565637"/>
    <w:rsid w:val="00576029"/>
    <w:rsid w:val="005778C0"/>
    <w:rsid w:val="00577C85"/>
    <w:rsid w:val="00583565"/>
    <w:rsid w:val="005854E1"/>
    <w:rsid w:val="00594644"/>
    <w:rsid w:val="005A05B9"/>
    <w:rsid w:val="005B3ED9"/>
    <w:rsid w:val="005B7A29"/>
    <w:rsid w:val="005D2B9D"/>
    <w:rsid w:val="005D625F"/>
    <w:rsid w:val="005E1ABE"/>
    <w:rsid w:val="005E68AA"/>
    <w:rsid w:val="005E6A55"/>
    <w:rsid w:val="00600ED2"/>
    <w:rsid w:val="00600F9C"/>
    <w:rsid w:val="00603C66"/>
    <w:rsid w:val="00614375"/>
    <w:rsid w:val="00615C80"/>
    <w:rsid w:val="00617B20"/>
    <w:rsid w:val="006413FD"/>
    <w:rsid w:val="006477D0"/>
    <w:rsid w:val="00650031"/>
    <w:rsid w:val="00652829"/>
    <w:rsid w:val="00653273"/>
    <w:rsid w:val="0065334A"/>
    <w:rsid w:val="00655E4F"/>
    <w:rsid w:val="00656ABB"/>
    <w:rsid w:val="00661A85"/>
    <w:rsid w:val="006770C9"/>
    <w:rsid w:val="0067766A"/>
    <w:rsid w:val="00677CB9"/>
    <w:rsid w:val="00677F03"/>
    <w:rsid w:val="00690FE3"/>
    <w:rsid w:val="00693994"/>
    <w:rsid w:val="006961C8"/>
    <w:rsid w:val="0069775D"/>
    <w:rsid w:val="006A159A"/>
    <w:rsid w:val="006A5D68"/>
    <w:rsid w:val="006B0EF8"/>
    <w:rsid w:val="006B4214"/>
    <w:rsid w:val="006B6950"/>
    <w:rsid w:val="006D163C"/>
    <w:rsid w:val="006D548E"/>
    <w:rsid w:val="006D65C2"/>
    <w:rsid w:val="006E18C5"/>
    <w:rsid w:val="006E5329"/>
    <w:rsid w:val="006E702D"/>
    <w:rsid w:val="006E75DE"/>
    <w:rsid w:val="0070498D"/>
    <w:rsid w:val="007127C4"/>
    <w:rsid w:val="007148BB"/>
    <w:rsid w:val="00716957"/>
    <w:rsid w:val="0072345D"/>
    <w:rsid w:val="00723895"/>
    <w:rsid w:val="00724784"/>
    <w:rsid w:val="007263DF"/>
    <w:rsid w:val="00727B89"/>
    <w:rsid w:val="00741DB7"/>
    <w:rsid w:val="00742471"/>
    <w:rsid w:val="007648E4"/>
    <w:rsid w:val="007671CE"/>
    <w:rsid w:val="00767B97"/>
    <w:rsid w:val="00776EFE"/>
    <w:rsid w:val="00781C03"/>
    <w:rsid w:val="00790AB3"/>
    <w:rsid w:val="00791A3F"/>
    <w:rsid w:val="00797218"/>
    <w:rsid w:val="007A1AF5"/>
    <w:rsid w:val="007A74DB"/>
    <w:rsid w:val="007B018D"/>
    <w:rsid w:val="007C5ED6"/>
    <w:rsid w:val="007D11F4"/>
    <w:rsid w:val="007D4E68"/>
    <w:rsid w:val="007D7073"/>
    <w:rsid w:val="007E0BC2"/>
    <w:rsid w:val="007F2F39"/>
    <w:rsid w:val="007F6859"/>
    <w:rsid w:val="00817594"/>
    <w:rsid w:val="00820FEB"/>
    <w:rsid w:val="00826C88"/>
    <w:rsid w:val="00830FD7"/>
    <w:rsid w:val="00835E4B"/>
    <w:rsid w:val="00836F56"/>
    <w:rsid w:val="00841B08"/>
    <w:rsid w:val="0084217A"/>
    <w:rsid w:val="0084445E"/>
    <w:rsid w:val="008554E8"/>
    <w:rsid w:val="00866B14"/>
    <w:rsid w:val="008672A3"/>
    <w:rsid w:val="00873F55"/>
    <w:rsid w:val="00875961"/>
    <w:rsid w:val="00882037"/>
    <w:rsid w:val="0089461A"/>
    <w:rsid w:val="008A0054"/>
    <w:rsid w:val="008A02F5"/>
    <w:rsid w:val="008B581F"/>
    <w:rsid w:val="008B5CF0"/>
    <w:rsid w:val="008B6CC4"/>
    <w:rsid w:val="008C547A"/>
    <w:rsid w:val="008E27AA"/>
    <w:rsid w:val="008F3D27"/>
    <w:rsid w:val="009132B5"/>
    <w:rsid w:val="009203D1"/>
    <w:rsid w:val="00920CCC"/>
    <w:rsid w:val="00921B79"/>
    <w:rsid w:val="0093085E"/>
    <w:rsid w:val="009316B9"/>
    <w:rsid w:val="00940389"/>
    <w:rsid w:val="009465F4"/>
    <w:rsid w:val="00946CD4"/>
    <w:rsid w:val="009560BA"/>
    <w:rsid w:val="00970388"/>
    <w:rsid w:val="009729A6"/>
    <w:rsid w:val="00973129"/>
    <w:rsid w:val="00974F1E"/>
    <w:rsid w:val="00985B69"/>
    <w:rsid w:val="009A50E9"/>
    <w:rsid w:val="009A7207"/>
    <w:rsid w:val="009B6246"/>
    <w:rsid w:val="009C0BAC"/>
    <w:rsid w:val="009D172C"/>
    <w:rsid w:val="009D59E3"/>
    <w:rsid w:val="009E207F"/>
    <w:rsid w:val="009E515A"/>
    <w:rsid w:val="009E65C0"/>
    <w:rsid w:val="009F0369"/>
    <w:rsid w:val="009F1E51"/>
    <w:rsid w:val="009F27CB"/>
    <w:rsid w:val="009F54CA"/>
    <w:rsid w:val="00A044EE"/>
    <w:rsid w:val="00A1191D"/>
    <w:rsid w:val="00A33BD4"/>
    <w:rsid w:val="00A34363"/>
    <w:rsid w:val="00A40A0B"/>
    <w:rsid w:val="00A53F6A"/>
    <w:rsid w:val="00A73206"/>
    <w:rsid w:val="00A84C0B"/>
    <w:rsid w:val="00AB2358"/>
    <w:rsid w:val="00AB6A47"/>
    <w:rsid w:val="00AC273A"/>
    <w:rsid w:val="00AC2A69"/>
    <w:rsid w:val="00AF026D"/>
    <w:rsid w:val="00B0021A"/>
    <w:rsid w:val="00B036C5"/>
    <w:rsid w:val="00B06952"/>
    <w:rsid w:val="00B0710C"/>
    <w:rsid w:val="00B10B6E"/>
    <w:rsid w:val="00B17F5D"/>
    <w:rsid w:val="00B246C9"/>
    <w:rsid w:val="00B40C30"/>
    <w:rsid w:val="00B47443"/>
    <w:rsid w:val="00B612F8"/>
    <w:rsid w:val="00B66968"/>
    <w:rsid w:val="00B714F2"/>
    <w:rsid w:val="00B716E8"/>
    <w:rsid w:val="00B77E62"/>
    <w:rsid w:val="00B80195"/>
    <w:rsid w:val="00B801CE"/>
    <w:rsid w:val="00B8123F"/>
    <w:rsid w:val="00B93680"/>
    <w:rsid w:val="00B94320"/>
    <w:rsid w:val="00B94EAF"/>
    <w:rsid w:val="00B94FF9"/>
    <w:rsid w:val="00BA4CE8"/>
    <w:rsid w:val="00BB05CB"/>
    <w:rsid w:val="00BB234C"/>
    <w:rsid w:val="00BC5003"/>
    <w:rsid w:val="00BC747B"/>
    <w:rsid w:val="00BD0456"/>
    <w:rsid w:val="00BE18B1"/>
    <w:rsid w:val="00BF13B0"/>
    <w:rsid w:val="00BF2262"/>
    <w:rsid w:val="00BF27D0"/>
    <w:rsid w:val="00BF63C5"/>
    <w:rsid w:val="00C047BE"/>
    <w:rsid w:val="00C05581"/>
    <w:rsid w:val="00C30327"/>
    <w:rsid w:val="00C34B5F"/>
    <w:rsid w:val="00C352C4"/>
    <w:rsid w:val="00C3664B"/>
    <w:rsid w:val="00C412BA"/>
    <w:rsid w:val="00C501BE"/>
    <w:rsid w:val="00C54BE8"/>
    <w:rsid w:val="00C63A37"/>
    <w:rsid w:val="00C77B18"/>
    <w:rsid w:val="00C8246D"/>
    <w:rsid w:val="00C828F1"/>
    <w:rsid w:val="00C82E52"/>
    <w:rsid w:val="00C85D49"/>
    <w:rsid w:val="00C910B5"/>
    <w:rsid w:val="00C93DFB"/>
    <w:rsid w:val="00CA0294"/>
    <w:rsid w:val="00CA0BE8"/>
    <w:rsid w:val="00CB72D7"/>
    <w:rsid w:val="00CB7EAA"/>
    <w:rsid w:val="00CF05A3"/>
    <w:rsid w:val="00CF6BC7"/>
    <w:rsid w:val="00CF7E33"/>
    <w:rsid w:val="00D1626F"/>
    <w:rsid w:val="00D22B65"/>
    <w:rsid w:val="00D27095"/>
    <w:rsid w:val="00D3179D"/>
    <w:rsid w:val="00D3201C"/>
    <w:rsid w:val="00D36942"/>
    <w:rsid w:val="00D372E4"/>
    <w:rsid w:val="00D70C39"/>
    <w:rsid w:val="00D75A27"/>
    <w:rsid w:val="00D80AEB"/>
    <w:rsid w:val="00D835F3"/>
    <w:rsid w:val="00D84EEC"/>
    <w:rsid w:val="00D87EFD"/>
    <w:rsid w:val="00D957E0"/>
    <w:rsid w:val="00DA2877"/>
    <w:rsid w:val="00DA3D0B"/>
    <w:rsid w:val="00DA4877"/>
    <w:rsid w:val="00DB27FE"/>
    <w:rsid w:val="00DB367B"/>
    <w:rsid w:val="00DB7B76"/>
    <w:rsid w:val="00DC12FF"/>
    <w:rsid w:val="00DC2D52"/>
    <w:rsid w:val="00DC3062"/>
    <w:rsid w:val="00DE0F0A"/>
    <w:rsid w:val="00DF1B05"/>
    <w:rsid w:val="00DF1F87"/>
    <w:rsid w:val="00DF6781"/>
    <w:rsid w:val="00E143CC"/>
    <w:rsid w:val="00E159E5"/>
    <w:rsid w:val="00E1722F"/>
    <w:rsid w:val="00E27DAA"/>
    <w:rsid w:val="00E40A7F"/>
    <w:rsid w:val="00E421A5"/>
    <w:rsid w:val="00E500F6"/>
    <w:rsid w:val="00E52C55"/>
    <w:rsid w:val="00E53265"/>
    <w:rsid w:val="00E7323C"/>
    <w:rsid w:val="00E74769"/>
    <w:rsid w:val="00E75EE3"/>
    <w:rsid w:val="00E7778E"/>
    <w:rsid w:val="00E87ADC"/>
    <w:rsid w:val="00ED308B"/>
    <w:rsid w:val="00ED4C2F"/>
    <w:rsid w:val="00EE58FB"/>
    <w:rsid w:val="00EF7C7B"/>
    <w:rsid w:val="00F01D26"/>
    <w:rsid w:val="00F1002C"/>
    <w:rsid w:val="00F1550A"/>
    <w:rsid w:val="00F232A0"/>
    <w:rsid w:val="00F2783E"/>
    <w:rsid w:val="00F35532"/>
    <w:rsid w:val="00F40F63"/>
    <w:rsid w:val="00F53458"/>
    <w:rsid w:val="00F56280"/>
    <w:rsid w:val="00F57060"/>
    <w:rsid w:val="00F62A0C"/>
    <w:rsid w:val="00F67237"/>
    <w:rsid w:val="00F802AE"/>
    <w:rsid w:val="00F81B2D"/>
    <w:rsid w:val="00F914F9"/>
    <w:rsid w:val="00F97F4D"/>
    <w:rsid w:val="00FA5F1C"/>
    <w:rsid w:val="00FB663F"/>
    <w:rsid w:val="00FC5CC8"/>
    <w:rsid w:val="00FC6B82"/>
    <w:rsid w:val="00FE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97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4FC"/>
    <w:pPr>
      <w:spacing w:line="288"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outlineLvl w:val="1"/>
    </w:pPr>
    <w:rPr>
      <w:rFonts w:asciiTheme="minorHAnsi" w:eastAsiaTheme="majorEastAsia" w:hAnsiTheme="minorHAnsi" w:cstheme="majorBidi"/>
      <w:b/>
      <w:sz w:val="26"/>
      <w:szCs w:val="26"/>
    </w:rPr>
  </w:style>
  <w:style w:type="paragraph" w:styleId="Heading3">
    <w:name w:val="heading 3"/>
    <w:basedOn w:val="Normal"/>
    <w:next w:val="Normal"/>
    <w:link w:val="Heading3Char"/>
    <w:uiPriority w:val="9"/>
    <w:unhideWhenUsed/>
    <w:qFormat/>
    <w:rsid w:val="00791A3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791A3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uiPriority w:val="99"/>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uiPriority w:val="99"/>
    <w:rsid w:val="00DB7B76"/>
    <w:rPr>
      <w:rFonts w:ascii="Helvetica" w:eastAsia="Helvetica" w:hAnsi="Helvetica" w:cs="Helvetica"/>
      <w:color w:val="000000"/>
      <w:sz w:val="20"/>
      <w:bdr w:val="nil"/>
    </w:rPr>
  </w:style>
  <w:style w:type="character" w:styleId="FootnoteReference">
    <w:name w:val="footnote reference"/>
    <w:uiPriority w:val="99"/>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unhideWhenUsed/>
    <w:rsid w:val="00F232A0"/>
    <w:pPr>
      <w:spacing w:before="100" w:beforeAutospacing="1" w:after="100" w:afterAutospacing="1" w:line="240" w:lineRule="auto"/>
    </w:pPr>
  </w:style>
  <w:style w:type="paragraph" w:customStyle="1" w:styleId="BodyText1">
    <w:name w:val="Body Text1"/>
    <w:rsid w:val="00302272"/>
    <w:pPr>
      <w:pBdr>
        <w:top w:val="nil"/>
        <w:left w:val="nil"/>
        <w:bottom w:val="nil"/>
        <w:right w:val="nil"/>
        <w:between w:val="nil"/>
        <w:bar w:val="nil"/>
      </w:pBdr>
      <w:spacing w:after="240" w:line="312" w:lineRule="auto"/>
    </w:pPr>
    <w:rPr>
      <w:rFonts w:ascii="Times New Roman" w:eastAsia="Times New Roman" w:hAnsi="Times New Roman" w:cs="Times New Roman"/>
      <w:color w:val="000000"/>
      <w:bdr w:val="nil"/>
    </w:rPr>
  </w:style>
  <w:style w:type="character" w:customStyle="1" w:styleId="Heading3Char">
    <w:name w:val="Heading 3 Char"/>
    <w:basedOn w:val="DefaultParagraphFont"/>
    <w:link w:val="Heading3"/>
    <w:uiPriority w:val="9"/>
    <w:rsid w:val="00791A3F"/>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791A3F"/>
    <w:rPr>
      <w:rFonts w:asciiTheme="majorHAnsi" w:eastAsiaTheme="majorEastAsia" w:hAnsiTheme="majorHAnsi" w:cstheme="majorBidi"/>
      <w:i/>
      <w:iCs/>
      <w:color w:val="2E74B5" w:themeColor="accent1" w:themeShade="BF"/>
    </w:rPr>
  </w:style>
  <w:style w:type="paragraph" w:customStyle="1" w:styleId="Body">
    <w:name w:val="Body"/>
    <w:rsid w:val="00791A3F"/>
    <w:pPr>
      <w:pBdr>
        <w:top w:val="nil"/>
        <w:left w:val="nil"/>
        <w:bottom w:val="nil"/>
        <w:right w:val="nil"/>
        <w:between w:val="nil"/>
        <w:bar w:val="nil"/>
      </w:pBdr>
      <w:spacing w:after="240" w:line="288" w:lineRule="auto"/>
    </w:pPr>
    <w:rPr>
      <w:rFonts w:ascii="Times New Roman" w:eastAsia="Times New Roman" w:hAnsi="Times New Roman" w:cs="Times New Roman"/>
      <w:color w:val="000000"/>
      <w:u w:color="000000"/>
      <w:bdr w:val="nil"/>
    </w:rPr>
  </w:style>
  <w:style w:type="paragraph" w:customStyle="1" w:styleId="story-body-text">
    <w:name w:val="story-body-text"/>
    <w:basedOn w:val="Normal"/>
    <w:rsid w:val="00791A3F"/>
    <w:pPr>
      <w:spacing w:before="100" w:beforeAutospacing="1" w:after="100" w:afterAutospacing="1" w:line="240" w:lineRule="auto"/>
    </w:pPr>
  </w:style>
  <w:style w:type="character" w:customStyle="1" w:styleId="apple-converted-space">
    <w:name w:val="apple-converted-space"/>
    <w:basedOn w:val="DefaultParagraphFont"/>
    <w:rsid w:val="00791A3F"/>
  </w:style>
  <w:style w:type="paragraph" w:styleId="TOC1">
    <w:name w:val="toc 1"/>
    <w:basedOn w:val="Normal"/>
    <w:next w:val="Normal"/>
    <w:autoRedefine/>
    <w:uiPriority w:val="39"/>
    <w:unhideWhenUsed/>
    <w:rsid w:val="00A33BD4"/>
  </w:style>
  <w:style w:type="paragraph" w:styleId="TOC2">
    <w:name w:val="toc 2"/>
    <w:basedOn w:val="Normal"/>
    <w:next w:val="Normal"/>
    <w:autoRedefine/>
    <w:uiPriority w:val="39"/>
    <w:unhideWhenUsed/>
    <w:rsid w:val="00A33BD4"/>
    <w:pPr>
      <w:ind w:left="240"/>
    </w:pPr>
  </w:style>
  <w:style w:type="paragraph" w:styleId="TOC3">
    <w:name w:val="toc 3"/>
    <w:basedOn w:val="Normal"/>
    <w:next w:val="Normal"/>
    <w:autoRedefine/>
    <w:uiPriority w:val="39"/>
    <w:unhideWhenUsed/>
    <w:rsid w:val="00A33BD4"/>
    <w:pPr>
      <w:ind w:left="480"/>
    </w:pPr>
  </w:style>
  <w:style w:type="paragraph" w:styleId="TOC4">
    <w:name w:val="toc 4"/>
    <w:basedOn w:val="Normal"/>
    <w:next w:val="Normal"/>
    <w:autoRedefine/>
    <w:uiPriority w:val="39"/>
    <w:unhideWhenUsed/>
    <w:rsid w:val="00A33BD4"/>
    <w:pPr>
      <w:ind w:left="720"/>
    </w:pPr>
  </w:style>
  <w:style w:type="paragraph" w:styleId="TOC5">
    <w:name w:val="toc 5"/>
    <w:basedOn w:val="Normal"/>
    <w:next w:val="Normal"/>
    <w:autoRedefine/>
    <w:uiPriority w:val="39"/>
    <w:unhideWhenUsed/>
    <w:rsid w:val="00A33BD4"/>
    <w:pPr>
      <w:ind w:left="960"/>
    </w:pPr>
  </w:style>
  <w:style w:type="paragraph" w:styleId="TOC6">
    <w:name w:val="toc 6"/>
    <w:basedOn w:val="Normal"/>
    <w:next w:val="Normal"/>
    <w:autoRedefine/>
    <w:uiPriority w:val="39"/>
    <w:unhideWhenUsed/>
    <w:rsid w:val="00A33BD4"/>
    <w:pPr>
      <w:ind w:left="1200"/>
    </w:pPr>
  </w:style>
  <w:style w:type="paragraph" w:styleId="TOC7">
    <w:name w:val="toc 7"/>
    <w:basedOn w:val="Normal"/>
    <w:next w:val="Normal"/>
    <w:autoRedefine/>
    <w:uiPriority w:val="39"/>
    <w:unhideWhenUsed/>
    <w:rsid w:val="00A33BD4"/>
    <w:pPr>
      <w:ind w:left="1440"/>
    </w:pPr>
  </w:style>
  <w:style w:type="paragraph" w:styleId="TOC8">
    <w:name w:val="toc 8"/>
    <w:basedOn w:val="Normal"/>
    <w:next w:val="Normal"/>
    <w:autoRedefine/>
    <w:uiPriority w:val="39"/>
    <w:unhideWhenUsed/>
    <w:rsid w:val="00A33BD4"/>
    <w:pPr>
      <w:ind w:left="1680"/>
    </w:pPr>
  </w:style>
  <w:style w:type="paragraph" w:styleId="TOC9">
    <w:name w:val="toc 9"/>
    <w:basedOn w:val="Normal"/>
    <w:next w:val="Normal"/>
    <w:autoRedefine/>
    <w:uiPriority w:val="39"/>
    <w:unhideWhenUsed/>
    <w:rsid w:val="00A33BD4"/>
    <w:pPr>
      <w:ind w:left="1920"/>
    </w:pPr>
  </w:style>
  <w:style w:type="paragraph" w:customStyle="1" w:styleId="RedEvidenceTag">
    <w:name w:val="Red Evidence Tag"/>
    <w:basedOn w:val="Heading2"/>
    <w:qFormat/>
    <w:rsid w:val="003E3F32"/>
    <w:rPr>
      <w:rFonts w:ascii="Times New Roman" w:hAnsi="Times New Roman" w:cs="Times New Roman"/>
      <w:sz w:val="20"/>
      <w:szCs w:val="20"/>
    </w:rPr>
  </w:style>
  <w:style w:type="paragraph" w:customStyle="1" w:styleId="RedEvidenceCitation">
    <w:name w:val="Red Evidence Citation"/>
    <w:basedOn w:val="Normal"/>
    <w:qFormat/>
    <w:rsid w:val="003E3F32"/>
    <w:pPr>
      <w:keepNext/>
      <w:keepLines/>
      <w:spacing w:before="120" w:after="120"/>
      <w:ind w:left="360"/>
    </w:pPr>
    <w:rPr>
      <w:i/>
      <w:sz w:val="20"/>
      <w:szCs w:val="20"/>
    </w:rPr>
  </w:style>
  <w:style w:type="paragraph" w:customStyle="1" w:styleId="RedEvidence">
    <w:name w:val="Red Evidence"/>
    <w:basedOn w:val="Normal"/>
    <w:qFormat/>
    <w:rsid w:val="00BB05CB"/>
    <w:pPr>
      <w:keepLines/>
      <w:ind w:left="360"/>
    </w:pPr>
    <w:rPr>
      <w:sz w:val="20"/>
      <w:szCs w:val="20"/>
    </w:rPr>
  </w:style>
  <w:style w:type="paragraph" w:styleId="NoSpacing">
    <w:name w:val="No Spacing"/>
    <w:uiPriority w:val="1"/>
    <w:qFormat/>
    <w:rsid w:val="00DB27FE"/>
    <w:rPr>
      <w:rFonts w:ascii="Times New Roman" w:hAnsi="Times New Roman" w:cs="Times New Roman"/>
    </w:rPr>
  </w:style>
  <w:style w:type="character" w:customStyle="1" w:styleId="Mention1">
    <w:name w:val="Mention1"/>
    <w:basedOn w:val="DefaultParagraphFont"/>
    <w:uiPriority w:val="99"/>
    <w:rsid w:val="006477D0"/>
    <w:rPr>
      <w:color w:val="2B579A"/>
      <w:shd w:val="clear" w:color="auto" w:fill="E6E6E6"/>
    </w:rPr>
  </w:style>
  <w:style w:type="character" w:styleId="UnresolvedMention">
    <w:name w:val="Unresolved Mention"/>
    <w:basedOn w:val="DefaultParagraphFont"/>
    <w:uiPriority w:val="99"/>
    <w:rsid w:val="003E5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4817">
      <w:bodyDiv w:val="1"/>
      <w:marLeft w:val="0"/>
      <w:marRight w:val="0"/>
      <w:marTop w:val="0"/>
      <w:marBottom w:val="0"/>
      <w:divBdr>
        <w:top w:val="none" w:sz="0" w:space="0" w:color="auto"/>
        <w:left w:val="none" w:sz="0" w:space="0" w:color="auto"/>
        <w:bottom w:val="none" w:sz="0" w:space="0" w:color="auto"/>
        <w:right w:val="none" w:sz="0" w:space="0" w:color="auto"/>
      </w:divBdr>
    </w:div>
    <w:div w:id="30157010">
      <w:bodyDiv w:val="1"/>
      <w:marLeft w:val="0"/>
      <w:marRight w:val="0"/>
      <w:marTop w:val="0"/>
      <w:marBottom w:val="0"/>
      <w:divBdr>
        <w:top w:val="none" w:sz="0" w:space="0" w:color="auto"/>
        <w:left w:val="none" w:sz="0" w:space="0" w:color="auto"/>
        <w:bottom w:val="none" w:sz="0" w:space="0" w:color="auto"/>
        <w:right w:val="none" w:sz="0" w:space="0" w:color="auto"/>
      </w:divBdr>
    </w:div>
    <w:div w:id="84040521">
      <w:bodyDiv w:val="1"/>
      <w:marLeft w:val="0"/>
      <w:marRight w:val="0"/>
      <w:marTop w:val="0"/>
      <w:marBottom w:val="0"/>
      <w:divBdr>
        <w:top w:val="none" w:sz="0" w:space="0" w:color="auto"/>
        <w:left w:val="none" w:sz="0" w:space="0" w:color="auto"/>
        <w:bottom w:val="none" w:sz="0" w:space="0" w:color="auto"/>
        <w:right w:val="none" w:sz="0" w:space="0" w:color="auto"/>
      </w:divBdr>
      <w:divsChild>
        <w:div w:id="1767268332">
          <w:marLeft w:val="0"/>
          <w:marRight w:val="0"/>
          <w:marTop w:val="0"/>
          <w:marBottom w:val="0"/>
          <w:divBdr>
            <w:top w:val="none" w:sz="0" w:space="0" w:color="auto"/>
            <w:left w:val="none" w:sz="0" w:space="0" w:color="auto"/>
            <w:bottom w:val="none" w:sz="0" w:space="0" w:color="auto"/>
            <w:right w:val="none" w:sz="0" w:space="0" w:color="auto"/>
          </w:divBdr>
          <w:divsChild>
            <w:div w:id="1678851299">
              <w:marLeft w:val="0"/>
              <w:marRight w:val="0"/>
              <w:marTop w:val="0"/>
              <w:marBottom w:val="0"/>
              <w:divBdr>
                <w:top w:val="none" w:sz="0" w:space="0" w:color="auto"/>
                <w:left w:val="none" w:sz="0" w:space="0" w:color="auto"/>
                <w:bottom w:val="none" w:sz="0" w:space="0" w:color="auto"/>
                <w:right w:val="none" w:sz="0" w:space="0" w:color="auto"/>
              </w:divBdr>
              <w:divsChild>
                <w:div w:id="213767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321">
      <w:bodyDiv w:val="1"/>
      <w:marLeft w:val="0"/>
      <w:marRight w:val="0"/>
      <w:marTop w:val="0"/>
      <w:marBottom w:val="0"/>
      <w:divBdr>
        <w:top w:val="none" w:sz="0" w:space="0" w:color="auto"/>
        <w:left w:val="none" w:sz="0" w:space="0" w:color="auto"/>
        <w:bottom w:val="none" w:sz="0" w:space="0" w:color="auto"/>
        <w:right w:val="none" w:sz="0" w:space="0" w:color="auto"/>
      </w:divBdr>
    </w:div>
    <w:div w:id="171072578">
      <w:bodyDiv w:val="1"/>
      <w:marLeft w:val="0"/>
      <w:marRight w:val="0"/>
      <w:marTop w:val="0"/>
      <w:marBottom w:val="0"/>
      <w:divBdr>
        <w:top w:val="none" w:sz="0" w:space="0" w:color="auto"/>
        <w:left w:val="none" w:sz="0" w:space="0" w:color="auto"/>
        <w:bottom w:val="none" w:sz="0" w:space="0" w:color="auto"/>
        <w:right w:val="none" w:sz="0" w:space="0" w:color="auto"/>
      </w:divBdr>
    </w:div>
    <w:div w:id="173034501">
      <w:bodyDiv w:val="1"/>
      <w:marLeft w:val="0"/>
      <w:marRight w:val="0"/>
      <w:marTop w:val="0"/>
      <w:marBottom w:val="0"/>
      <w:divBdr>
        <w:top w:val="none" w:sz="0" w:space="0" w:color="auto"/>
        <w:left w:val="none" w:sz="0" w:space="0" w:color="auto"/>
        <w:bottom w:val="none" w:sz="0" w:space="0" w:color="auto"/>
        <w:right w:val="none" w:sz="0" w:space="0" w:color="auto"/>
      </w:divBdr>
    </w:div>
    <w:div w:id="176043087">
      <w:bodyDiv w:val="1"/>
      <w:marLeft w:val="0"/>
      <w:marRight w:val="0"/>
      <w:marTop w:val="0"/>
      <w:marBottom w:val="0"/>
      <w:divBdr>
        <w:top w:val="none" w:sz="0" w:space="0" w:color="auto"/>
        <w:left w:val="none" w:sz="0" w:space="0" w:color="auto"/>
        <w:bottom w:val="none" w:sz="0" w:space="0" w:color="auto"/>
        <w:right w:val="none" w:sz="0" w:space="0" w:color="auto"/>
      </w:divBdr>
      <w:divsChild>
        <w:div w:id="563957206">
          <w:marLeft w:val="0"/>
          <w:marRight w:val="0"/>
          <w:marTop w:val="0"/>
          <w:marBottom w:val="225"/>
          <w:divBdr>
            <w:top w:val="none" w:sz="0" w:space="0" w:color="auto"/>
            <w:left w:val="none" w:sz="0" w:space="0" w:color="auto"/>
            <w:bottom w:val="none" w:sz="0" w:space="0" w:color="auto"/>
            <w:right w:val="none" w:sz="0" w:space="0" w:color="auto"/>
          </w:divBdr>
        </w:div>
        <w:div w:id="999507886">
          <w:marLeft w:val="0"/>
          <w:marRight w:val="0"/>
          <w:marTop w:val="0"/>
          <w:marBottom w:val="0"/>
          <w:divBdr>
            <w:top w:val="none" w:sz="0" w:space="0" w:color="auto"/>
            <w:left w:val="none" w:sz="0" w:space="0" w:color="auto"/>
            <w:bottom w:val="none" w:sz="0" w:space="0" w:color="auto"/>
            <w:right w:val="none" w:sz="0" w:space="0" w:color="auto"/>
          </w:divBdr>
          <w:divsChild>
            <w:div w:id="1273319978">
              <w:marLeft w:val="0"/>
              <w:marRight w:val="450"/>
              <w:marTop w:val="150"/>
              <w:marBottom w:val="450"/>
              <w:divBdr>
                <w:top w:val="none" w:sz="0" w:space="0" w:color="auto"/>
                <w:left w:val="none" w:sz="0" w:space="0" w:color="auto"/>
                <w:bottom w:val="none" w:sz="0" w:space="0" w:color="auto"/>
                <w:right w:val="none" w:sz="0" w:space="0" w:color="auto"/>
              </w:divBdr>
              <w:divsChild>
                <w:div w:id="1503280354">
                  <w:marLeft w:val="0"/>
                  <w:marRight w:val="0"/>
                  <w:marTop w:val="0"/>
                  <w:marBottom w:val="0"/>
                  <w:divBdr>
                    <w:top w:val="none" w:sz="0" w:space="0" w:color="auto"/>
                    <w:left w:val="none" w:sz="0" w:space="0" w:color="auto"/>
                    <w:bottom w:val="none" w:sz="0" w:space="0" w:color="auto"/>
                    <w:right w:val="none" w:sz="0" w:space="0" w:color="auto"/>
                  </w:divBdr>
                  <w:divsChild>
                    <w:div w:id="719014085">
                      <w:marLeft w:val="0"/>
                      <w:marRight w:val="0"/>
                      <w:marTop w:val="450"/>
                      <w:marBottom w:val="0"/>
                      <w:divBdr>
                        <w:top w:val="none" w:sz="0" w:space="0" w:color="auto"/>
                        <w:left w:val="none" w:sz="0" w:space="0" w:color="auto"/>
                        <w:bottom w:val="none" w:sz="0" w:space="0" w:color="auto"/>
                        <w:right w:val="none" w:sz="0" w:space="0" w:color="auto"/>
                      </w:divBdr>
                      <w:divsChild>
                        <w:div w:id="8842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829493">
          <w:marLeft w:val="0"/>
          <w:marRight w:val="0"/>
          <w:marTop w:val="0"/>
          <w:marBottom w:val="225"/>
          <w:divBdr>
            <w:top w:val="none" w:sz="0" w:space="0" w:color="auto"/>
            <w:left w:val="none" w:sz="0" w:space="0" w:color="auto"/>
            <w:bottom w:val="none" w:sz="0" w:space="0" w:color="auto"/>
            <w:right w:val="none" w:sz="0" w:space="0" w:color="auto"/>
          </w:divBdr>
        </w:div>
        <w:div w:id="2050105259">
          <w:marLeft w:val="0"/>
          <w:marRight w:val="0"/>
          <w:marTop w:val="0"/>
          <w:marBottom w:val="225"/>
          <w:divBdr>
            <w:top w:val="none" w:sz="0" w:space="0" w:color="auto"/>
            <w:left w:val="none" w:sz="0" w:space="0" w:color="auto"/>
            <w:bottom w:val="none" w:sz="0" w:space="0" w:color="auto"/>
            <w:right w:val="none" w:sz="0" w:space="0" w:color="auto"/>
          </w:divBdr>
        </w:div>
        <w:div w:id="1914048274">
          <w:marLeft w:val="0"/>
          <w:marRight w:val="0"/>
          <w:marTop w:val="0"/>
          <w:marBottom w:val="225"/>
          <w:divBdr>
            <w:top w:val="none" w:sz="0" w:space="0" w:color="auto"/>
            <w:left w:val="none" w:sz="0" w:space="0" w:color="auto"/>
            <w:bottom w:val="none" w:sz="0" w:space="0" w:color="auto"/>
            <w:right w:val="none" w:sz="0" w:space="0" w:color="auto"/>
          </w:divBdr>
        </w:div>
        <w:div w:id="1116872479">
          <w:marLeft w:val="0"/>
          <w:marRight w:val="0"/>
          <w:marTop w:val="0"/>
          <w:marBottom w:val="225"/>
          <w:divBdr>
            <w:top w:val="none" w:sz="0" w:space="0" w:color="auto"/>
            <w:left w:val="none" w:sz="0" w:space="0" w:color="auto"/>
            <w:bottom w:val="none" w:sz="0" w:space="0" w:color="auto"/>
            <w:right w:val="none" w:sz="0" w:space="0" w:color="auto"/>
          </w:divBdr>
        </w:div>
      </w:divsChild>
    </w:div>
    <w:div w:id="197402951">
      <w:bodyDiv w:val="1"/>
      <w:marLeft w:val="0"/>
      <w:marRight w:val="0"/>
      <w:marTop w:val="0"/>
      <w:marBottom w:val="0"/>
      <w:divBdr>
        <w:top w:val="none" w:sz="0" w:space="0" w:color="auto"/>
        <w:left w:val="none" w:sz="0" w:space="0" w:color="auto"/>
        <w:bottom w:val="none" w:sz="0" w:space="0" w:color="auto"/>
        <w:right w:val="none" w:sz="0" w:space="0" w:color="auto"/>
      </w:divBdr>
    </w:div>
    <w:div w:id="207377694">
      <w:bodyDiv w:val="1"/>
      <w:marLeft w:val="0"/>
      <w:marRight w:val="0"/>
      <w:marTop w:val="0"/>
      <w:marBottom w:val="0"/>
      <w:divBdr>
        <w:top w:val="none" w:sz="0" w:space="0" w:color="auto"/>
        <w:left w:val="none" w:sz="0" w:space="0" w:color="auto"/>
        <w:bottom w:val="none" w:sz="0" w:space="0" w:color="auto"/>
        <w:right w:val="none" w:sz="0" w:space="0" w:color="auto"/>
      </w:divBdr>
      <w:divsChild>
        <w:div w:id="449862956">
          <w:marLeft w:val="0"/>
          <w:marRight w:val="0"/>
          <w:marTop w:val="0"/>
          <w:marBottom w:val="0"/>
          <w:divBdr>
            <w:top w:val="none" w:sz="0" w:space="0" w:color="auto"/>
            <w:left w:val="none" w:sz="0" w:space="0" w:color="auto"/>
            <w:bottom w:val="none" w:sz="0" w:space="0" w:color="auto"/>
            <w:right w:val="none" w:sz="0" w:space="0" w:color="auto"/>
          </w:divBdr>
          <w:divsChild>
            <w:div w:id="1463184719">
              <w:marLeft w:val="0"/>
              <w:marRight w:val="0"/>
              <w:marTop w:val="0"/>
              <w:marBottom w:val="0"/>
              <w:divBdr>
                <w:top w:val="none" w:sz="0" w:space="0" w:color="auto"/>
                <w:left w:val="none" w:sz="0" w:space="0" w:color="auto"/>
                <w:bottom w:val="none" w:sz="0" w:space="0" w:color="auto"/>
                <w:right w:val="none" w:sz="0" w:space="0" w:color="auto"/>
              </w:divBdr>
              <w:divsChild>
                <w:div w:id="21343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638068">
      <w:bodyDiv w:val="1"/>
      <w:marLeft w:val="0"/>
      <w:marRight w:val="0"/>
      <w:marTop w:val="0"/>
      <w:marBottom w:val="0"/>
      <w:divBdr>
        <w:top w:val="none" w:sz="0" w:space="0" w:color="auto"/>
        <w:left w:val="none" w:sz="0" w:space="0" w:color="auto"/>
        <w:bottom w:val="none" w:sz="0" w:space="0" w:color="auto"/>
        <w:right w:val="none" w:sz="0" w:space="0" w:color="auto"/>
      </w:divBdr>
    </w:div>
    <w:div w:id="272594789">
      <w:bodyDiv w:val="1"/>
      <w:marLeft w:val="0"/>
      <w:marRight w:val="0"/>
      <w:marTop w:val="0"/>
      <w:marBottom w:val="0"/>
      <w:divBdr>
        <w:top w:val="none" w:sz="0" w:space="0" w:color="auto"/>
        <w:left w:val="none" w:sz="0" w:space="0" w:color="auto"/>
        <w:bottom w:val="none" w:sz="0" w:space="0" w:color="auto"/>
        <w:right w:val="none" w:sz="0" w:space="0" w:color="auto"/>
      </w:divBdr>
    </w:div>
    <w:div w:id="297342806">
      <w:bodyDiv w:val="1"/>
      <w:marLeft w:val="0"/>
      <w:marRight w:val="0"/>
      <w:marTop w:val="0"/>
      <w:marBottom w:val="0"/>
      <w:divBdr>
        <w:top w:val="none" w:sz="0" w:space="0" w:color="auto"/>
        <w:left w:val="none" w:sz="0" w:space="0" w:color="auto"/>
        <w:bottom w:val="none" w:sz="0" w:space="0" w:color="auto"/>
        <w:right w:val="none" w:sz="0" w:space="0" w:color="auto"/>
      </w:divBdr>
      <w:divsChild>
        <w:div w:id="770977139">
          <w:marLeft w:val="0"/>
          <w:marRight w:val="0"/>
          <w:marTop w:val="0"/>
          <w:marBottom w:val="0"/>
          <w:divBdr>
            <w:top w:val="none" w:sz="0" w:space="0" w:color="auto"/>
            <w:left w:val="none" w:sz="0" w:space="0" w:color="auto"/>
            <w:bottom w:val="none" w:sz="0" w:space="0" w:color="auto"/>
            <w:right w:val="none" w:sz="0" w:space="0" w:color="auto"/>
          </w:divBdr>
          <w:divsChild>
            <w:div w:id="1708140414">
              <w:marLeft w:val="0"/>
              <w:marRight w:val="0"/>
              <w:marTop w:val="0"/>
              <w:marBottom w:val="0"/>
              <w:divBdr>
                <w:top w:val="none" w:sz="0" w:space="0" w:color="auto"/>
                <w:left w:val="none" w:sz="0" w:space="0" w:color="auto"/>
                <w:bottom w:val="none" w:sz="0" w:space="0" w:color="auto"/>
                <w:right w:val="none" w:sz="0" w:space="0" w:color="auto"/>
              </w:divBdr>
            </w:div>
          </w:divsChild>
        </w:div>
        <w:div w:id="1782457130">
          <w:marLeft w:val="0"/>
          <w:marRight w:val="0"/>
          <w:marTop w:val="0"/>
          <w:marBottom w:val="0"/>
          <w:divBdr>
            <w:top w:val="none" w:sz="0" w:space="0" w:color="auto"/>
            <w:left w:val="none" w:sz="0" w:space="0" w:color="auto"/>
            <w:bottom w:val="none" w:sz="0" w:space="0" w:color="auto"/>
            <w:right w:val="none" w:sz="0" w:space="0" w:color="auto"/>
          </w:divBdr>
          <w:divsChild>
            <w:div w:id="5240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29465">
      <w:bodyDiv w:val="1"/>
      <w:marLeft w:val="0"/>
      <w:marRight w:val="0"/>
      <w:marTop w:val="0"/>
      <w:marBottom w:val="0"/>
      <w:divBdr>
        <w:top w:val="none" w:sz="0" w:space="0" w:color="auto"/>
        <w:left w:val="none" w:sz="0" w:space="0" w:color="auto"/>
        <w:bottom w:val="none" w:sz="0" w:space="0" w:color="auto"/>
        <w:right w:val="none" w:sz="0" w:space="0" w:color="auto"/>
      </w:divBdr>
      <w:divsChild>
        <w:div w:id="1747612261">
          <w:marLeft w:val="0"/>
          <w:marRight w:val="0"/>
          <w:marTop w:val="0"/>
          <w:marBottom w:val="600"/>
          <w:divBdr>
            <w:top w:val="none" w:sz="0" w:space="0" w:color="auto"/>
            <w:left w:val="none" w:sz="0" w:space="0" w:color="auto"/>
            <w:bottom w:val="none" w:sz="0" w:space="0" w:color="auto"/>
            <w:right w:val="none" w:sz="0" w:space="0" w:color="auto"/>
          </w:divBdr>
        </w:div>
        <w:div w:id="741484337">
          <w:marLeft w:val="0"/>
          <w:marRight w:val="0"/>
          <w:marTop w:val="0"/>
          <w:marBottom w:val="600"/>
          <w:divBdr>
            <w:top w:val="none" w:sz="0" w:space="0" w:color="auto"/>
            <w:left w:val="none" w:sz="0" w:space="0" w:color="auto"/>
            <w:bottom w:val="none" w:sz="0" w:space="0" w:color="auto"/>
            <w:right w:val="none" w:sz="0" w:space="0" w:color="auto"/>
          </w:divBdr>
          <w:divsChild>
            <w:div w:id="10302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5439">
      <w:bodyDiv w:val="1"/>
      <w:marLeft w:val="0"/>
      <w:marRight w:val="0"/>
      <w:marTop w:val="0"/>
      <w:marBottom w:val="0"/>
      <w:divBdr>
        <w:top w:val="none" w:sz="0" w:space="0" w:color="auto"/>
        <w:left w:val="none" w:sz="0" w:space="0" w:color="auto"/>
        <w:bottom w:val="none" w:sz="0" w:space="0" w:color="auto"/>
        <w:right w:val="none" w:sz="0" w:space="0" w:color="auto"/>
      </w:divBdr>
      <w:divsChild>
        <w:div w:id="747700251">
          <w:marLeft w:val="0"/>
          <w:marRight w:val="0"/>
          <w:marTop w:val="0"/>
          <w:marBottom w:val="0"/>
          <w:divBdr>
            <w:top w:val="none" w:sz="0" w:space="0" w:color="auto"/>
            <w:left w:val="none" w:sz="0" w:space="0" w:color="auto"/>
            <w:bottom w:val="none" w:sz="0" w:space="0" w:color="auto"/>
            <w:right w:val="none" w:sz="0" w:space="0" w:color="auto"/>
          </w:divBdr>
          <w:divsChild>
            <w:div w:id="732311423">
              <w:marLeft w:val="0"/>
              <w:marRight w:val="0"/>
              <w:marTop w:val="0"/>
              <w:marBottom w:val="0"/>
              <w:divBdr>
                <w:top w:val="none" w:sz="0" w:space="0" w:color="auto"/>
                <w:left w:val="none" w:sz="0" w:space="0" w:color="auto"/>
                <w:bottom w:val="none" w:sz="0" w:space="0" w:color="auto"/>
                <w:right w:val="none" w:sz="0" w:space="0" w:color="auto"/>
              </w:divBdr>
              <w:divsChild>
                <w:div w:id="11242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4909">
      <w:bodyDiv w:val="1"/>
      <w:marLeft w:val="0"/>
      <w:marRight w:val="0"/>
      <w:marTop w:val="0"/>
      <w:marBottom w:val="0"/>
      <w:divBdr>
        <w:top w:val="none" w:sz="0" w:space="0" w:color="auto"/>
        <w:left w:val="none" w:sz="0" w:space="0" w:color="auto"/>
        <w:bottom w:val="none" w:sz="0" w:space="0" w:color="auto"/>
        <w:right w:val="none" w:sz="0" w:space="0" w:color="auto"/>
      </w:divBdr>
    </w:div>
    <w:div w:id="415707104">
      <w:bodyDiv w:val="1"/>
      <w:marLeft w:val="0"/>
      <w:marRight w:val="0"/>
      <w:marTop w:val="0"/>
      <w:marBottom w:val="0"/>
      <w:divBdr>
        <w:top w:val="none" w:sz="0" w:space="0" w:color="auto"/>
        <w:left w:val="none" w:sz="0" w:space="0" w:color="auto"/>
        <w:bottom w:val="none" w:sz="0" w:space="0" w:color="auto"/>
        <w:right w:val="none" w:sz="0" w:space="0" w:color="auto"/>
      </w:divBdr>
      <w:divsChild>
        <w:div w:id="1223713833">
          <w:marLeft w:val="0"/>
          <w:marRight w:val="0"/>
          <w:marTop w:val="0"/>
          <w:marBottom w:val="0"/>
          <w:divBdr>
            <w:top w:val="none" w:sz="0" w:space="0" w:color="auto"/>
            <w:left w:val="none" w:sz="0" w:space="0" w:color="auto"/>
            <w:bottom w:val="none" w:sz="0" w:space="0" w:color="auto"/>
            <w:right w:val="none" w:sz="0" w:space="0" w:color="auto"/>
          </w:divBdr>
        </w:div>
        <w:div w:id="601300468">
          <w:marLeft w:val="0"/>
          <w:marRight w:val="0"/>
          <w:marTop w:val="0"/>
          <w:marBottom w:val="0"/>
          <w:divBdr>
            <w:top w:val="none" w:sz="0" w:space="0" w:color="auto"/>
            <w:left w:val="none" w:sz="0" w:space="0" w:color="auto"/>
            <w:bottom w:val="none" w:sz="0" w:space="0" w:color="auto"/>
            <w:right w:val="none" w:sz="0" w:space="0" w:color="auto"/>
          </w:divBdr>
        </w:div>
      </w:divsChild>
    </w:div>
    <w:div w:id="441611546">
      <w:bodyDiv w:val="1"/>
      <w:marLeft w:val="0"/>
      <w:marRight w:val="0"/>
      <w:marTop w:val="0"/>
      <w:marBottom w:val="0"/>
      <w:divBdr>
        <w:top w:val="none" w:sz="0" w:space="0" w:color="auto"/>
        <w:left w:val="none" w:sz="0" w:space="0" w:color="auto"/>
        <w:bottom w:val="none" w:sz="0" w:space="0" w:color="auto"/>
        <w:right w:val="none" w:sz="0" w:space="0" w:color="auto"/>
      </w:divBdr>
    </w:div>
    <w:div w:id="444010122">
      <w:bodyDiv w:val="1"/>
      <w:marLeft w:val="0"/>
      <w:marRight w:val="0"/>
      <w:marTop w:val="0"/>
      <w:marBottom w:val="0"/>
      <w:divBdr>
        <w:top w:val="none" w:sz="0" w:space="0" w:color="auto"/>
        <w:left w:val="none" w:sz="0" w:space="0" w:color="auto"/>
        <w:bottom w:val="none" w:sz="0" w:space="0" w:color="auto"/>
        <w:right w:val="none" w:sz="0" w:space="0" w:color="auto"/>
      </w:divBdr>
    </w:div>
    <w:div w:id="445927463">
      <w:bodyDiv w:val="1"/>
      <w:marLeft w:val="0"/>
      <w:marRight w:val="0"/>
      <w:marTop w:val="0"/>
      <w:marBottom w:val="0"/>
      <w:divBdr>
        <w:top w:val="none" w:sz="0" w:space="0" w:color="auto"/>
        <w:left w:val="none" w:sz="0" w:space="0" w:color="auto"/>
        <w:bottom w:val="none" w:sz="0" w:space="0" w:color="auto"/>
        <w:right w:val="none" w:sz="0" w:space="0" w:color="auto"/>
      </w:divBdr>
      <w:divsChild>
        <w:div w:id="1135491527">
          <w:marLeft w:val="0"/>
          <w:marRight w:val="0"/>
          <w:marTop w:val="0"/>
          <w:marBottom w:val="0"/>
          <w:divBdr>
            <w:top w:val="none" w:sz="0" w:space="0" w:color="auto"/>
            <w:left w:val="none" w:sz="0" w:space="0" w:color="auto"/>
            <w:bottom w:val="none" w:sz="0" w:space="0" w:color="auto"/>
            <w:right w:val="none" w:sz="0" w:space="0" w:color="auto"/>
          </w:divBdr>
          <w:divsChild>
            <w:div w:id="1301350749">
              <w:marLeft w:val="0"/>
              <w:marRight w:val="0"/>
              <w:marTop w:val="0"/>
              <w:marBottom w:val="0"/>
              <w:divBdr>
                <w:top w:val="none" w:sz="0" w:space="0" w:color="auto"/>
                <w:left w:val="none" w:sz="0" w:space="0" w:color="auto"/>
                <w:bottom w:val="none" w:sz="0" w:space="0" w:color="auto"/>
                <w:right w:val="none" w:sz="0" w:space="0" w:color="auto"/>
              </w:divBdr>
              <w:divsChild>
                <w:div w:id="7731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77638">
      <w:bodyDiv w:val="1"/>
      <w:marLeft w:val="0"/>
      <w:marRight w:val="0"/>
      <w:marTop w:val="0"/>
      <w:marBottom w:val="0"/>
      <w:divBdr>
        <w:top w:val="none" w:sz="0" w:space="0" w:color="auto"/>
        <w:left w:val="none" w:sz="0" w:space="0" w:color="auto"/>
        <w:bottom w:val="none" w:sz="0" w:space="0" w:color="auto"/>
        <w:right w:val="none" w:sz="0" w:space="0" w:color="auto"/>
      </w:divBdr>
    </w:div>
    <w:div w:id="520053937">
      <w:bodyDiv w:val="1"/>
      <w:marLeft w:val="0"/>
      <w:marRight w:val="0"/>
      <w:marTop w:val="0"/>
      <w:marBottom w:val="0"/>
      <w:divBdr>
        <w:top w:val="none" w:sz="0" w:space="0" w:color="auto"/>
        <w:left w:val="none" w:sz="0" w:space="0" w:color="auto"/>
        <w:bottom w:val="none" w:sz="0" w:space="0" w:color="auto"/>
        <w:right w:val="none" w:sz="0" w:space="0" w:color="auto"/>
      </w:divBdr>
    </w:div>
    <w:div w:id="526060528">
      <w:bodyDiv w:val="1"/>
      <w:marLeft w:val="0"/>
      <w:marRight w:val="0"/>
      <w:marTop w:val="0"/>
      <w:marBottom w:val="0"/>
      <w:divBdr>
        <w:top w:val="none" w:sz="0" w:space="0" w:color="auto"/>
        <w:left w:val="none" w:sz="0" w:space="0" w:color="auto"/>
        <w:bottom w:val="none" w:sz="0" w:space="0" w:color="auto"/>
        <w:right w:val="none" w:sz="0" w:space="0" w:color="auto"/>
      </w:divBdr>
    </w:div>
    <w:div w:id="555356057">
      <w:bodyDiv w:val="1"/>
      <w:marLeft w:val="0"/>
      <w:marRight w:val="0"/>
      <w:marTop w:val="0"/>
      <w:marBottom w:val="0"/>
      <w:divBdr>
        <w:top w:val="none" w:sz="0" w:space="0" w:color="auto"/>
        <w:left w:val="none" w:sz="0" w:space="0" w:color="auto"/>
        <w:bottom w:val="none" w:sz="0" w:space="0" w:color="auto"/>
        <w:right w:val="none" w:sz="0" w:space="0" w:color="auto"/>
      </w:divBdr>
    </w:div>
    <w:div w:id="569925410">
      <w:bodyDiv w:val="1"/>
      <w:marLeft w:val="0"/>
      <w:marRight w:val="0"/>
      <w:marTop w:val="0"/>
      <w:marBottom w:val="0"/>
      <w:divBdr>
        <w:top w:val="none" w:sz="0" w:space="0" w:color="auto"/>
        <w:left w:val="none" w:sz="0" w:space="0" w:color="auto"/>
        <w:bottom w:val="none" w:sz="0" w:space="0" w:color="auto"/>
        <w:right w:val="none" w:sz="0" w:space="0" w:color="auto"/>
      </w:divBdr>
      <w:divsChild>
        <w:div w:id="979581580">
          <w:marLeft w:val="0"/>
          <w:marRight w:val="0"/>
          <w:marTop w:val="0"/>
          <w:marBottom w:val="0"/>
          <w:divBdr>
            <w:top w:val="single" w:sz="12" w:space="0" w:color="FFFFFF"/>
            <w:left w:val="none" w:sz="0" w:space="0" w:color="auto"/>
            <w:bottom w:val="none" w:sz="0" w:space="0" w:color="auto"/>
            <w:right w:val="none" w:sz="0" w:space="0" w:color="auto"/>
          </w:divBdr>
          <w:divsChild>
            <w:div w:id="1628583327">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 w:id="591160877">
      <w:bodyDiv w:val="1"/>
      <w:marLeft w:val="0"/>
      <w:marRight w:val="0"/>
      <w:marTop w:val="0"/>
      <w:marBottom w:val="0"/>
      <w:divBdr>
        <w:top w:val="none" w:sz="0" w:space="0" w:color="auto"/>
        <w:left w:val="none" w:sz="0" w:space="0" w:color="auto"/>
        <w:bottom w:val="none" w:sz="0" w:space="0" w:color="auto"/>
        <w:right w:val="none" w:sz="0" w:space="0" w:color="auto"/>
      </w:divBdr>
      <w:divsChild>
        <w:div w:id="27341411">
          <w:marLeft w:val="0"/>
          <w:marRight w:val="0"/>
          <w:marTop w:val="0"/>
          <w:marBottom w:val="0"/>
          <w:divBdr>
            <w:top w:val="none" w:sz="0" w:space="0" w:color="auto"/>
            <w:left w:val="none" w:sz="0" w:space="0" w:color="auto"/>
            <w:bottom w:val="none" w:sz="0" w:space="0" w:color="auto"/>
            <w:right w:val="none" w:sz="0" w:space="0" w:color="auto"/>
          </w:divBdr>
          <w:divsChild>
            <w:div w:id="62967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68563">
      <w:bodyDiv w:val="1"/>
      <w:marLeft w:val="0"/>
      <w:marRight w:val="0"/>
      <w:marTop w:val="0"/>
      <w:marBottom w:val="0"/>
      <w:divBdr>
        <w:top w:val="none" w:sz="0" w:space="0" w:color="auto"/>
        <w:left w:val="none" w:sz="0" w:space="0" w:color="auto"/>
        <w:bottom w:val="none" w:sz="0" w:space="0" w:color="auto"/>
        <w:right w:val="none" w:sz="0" w:space="0" w:color="auto"/>
      </w:divBdr>
      <w:divsChild>
        <w:div w:id="2073113807">
          <w:marLeft w:val="0"/>
          <w:marRight w:val="0"/>
          <w:marTop w:val="0"/>
          <w:marBottom w:val="0"/>
          <w:divBdr>
            <w:top w:val="none" w:sz="0" w:space="0" w:color="auto"/>
            <w:left w:val="none" w:sz="0" w:space="0" w:color="auto"/>
            <w:bottom w:val="none" w:sz="0" w:space="0" w:color="auto"/>
            <w:right w:val="none" w:sz="0" w:space="0" w:color="auto"/>
          </w:divBdr>
        </w:div>
        <w:div w:id="2048216554">
          <w:marLeft w:val="0"/>
          <w:marRight w:val="0"/>
          <w:marTop w:val="0"/>
          <w:marBottom w:val="0"/>
          <w:divBdr>
            <w:top w:val="none" w:sz="0" w:space="0" w:color="auto"/>
            <w:left w:val="none" w:sz="0" w:space="0" w:color="auto"/>
            <w:bottom w:val="none" w:sz="0" w:space="0" w:color="auto"/>
            <w:right w:val="none" w:sz="0" w:space="0" w:color="auto"/>
          </w:divBdr>
        </w:div>
      </w:divsChild>
    </w:div>
    <w:div w:id="607737495">
      <w:bodyDiv w:val="1"/>
      <w:marLeft w:val="0"/>
      <w:marRight w:val="0"/>
      <w:marTop w:val="0"/>
      <w:marBottom w:val="0"/>
      <w:divBdr>
        <w:top w:val="none" w:sz="0" w:space="0" w:color="auto"/>
        <w:left w:val="none" w:sz="0" w:space="0" w:color="auto"/>
        <w:bottom w:val="none" w:sz="0" w:space="0" w:color="auto"/>
        <w:right w:val="none" w:sz="0" w:space="0" w:color="auto"/>
      </w:divBdr>
    </w:div>
    <w:div w:id="622811837">
      <w:bodyDiv w:val="1"/>
      <w:marLeft w:val="0"/>
      <w:marRight w:val="0"/>
      <w:marTop w:val="0"/>
      <w:marBottom w:val="0"/>
      <w:divBdr>
        <w:top w:val="none" w:sz="0" w:space="0" w:color="auto"/>
        <w:left w:val="none" w:sz="0" w:space="0" w:color="auto"/>
        <w:bottom w:val="none" w:sz="0" w:space="0" w:color="auto"/>
        <w:right w:val="none" w:sz="0" w:space="0" w:color="auto"/>
      </w:divBdr>
    </w:div>
    <w:div w:id="623385386">
      <w:bodyDiv w:val="1"/>
      <w:marLeft w:val="0"/>
      <w:marRight w:val="0"/>
      <w:marTop w:val="0"/>
      <w:marBottom w:val="0"/>
      <w:divBdr>
        <w:top w:val="none" w:sz="0" w:space="0" w:color="auto"/>
        <w:left w:val="none" w:sz="0" w:space="0" w:color="auto"/>
        <w:bottom w:val="none" w:sz="0" w:space="0" w:color="auto"/>
        <w:right w:val="none" w:sz="0" w:space="0" w:color="auto"/>
      </w:divBdr>
    </w:div>
    <w:div w:id="630525820">
      <w:bodyDiv w:val="1"/>
      <w:marLeft w:val="0"/>
      <w:marRight w:val="0"/>
      <w:marTop w:val="0"/>
      <w:marBottom w:val="0"/>
      <w:divBdr>
        <w:top w:val="none" w:sz="0" w:space="0" w:color="auto"/>
        <w:left w:val="none" w:sz="0" w:space="0" w:color="auto"/>
        <w:bottom w:val="none" w:sz="0" w:space="0" w:color="auto"/>
        <w:right w:val="none" w:sz="0" w:space="0" w:color="auto"/>
      </w:divBdr>
    </w:div>
    <w:div w:id="645084613">
      <w:bodyDiv w:val="1"/>
      <w:marLeft w:val="0"/>
      <w:marRight w:val="0"/>
      <w:marTop w:val="0"/>
      <w:marBottom w:val="0"/>
      <w:divBdr>
        <w:top w:val="none" w:sz="0" w:space="0" w:color="auto"/>
        <w:left w:val="none" w:sz="0" w:space="0" w:color="auto"/>
        <w:bottom w:val="none" w:sz="0" w:space="0" w:color="auto"/>
        <w:right w:val="none" w:sz="0" w:space="0" w:color="auto"/>
      </w:divBdr>
      <w:divsChild>
        <w:div w:id="623930094">
          <w:marLeft w:val="0"/>
          <w:marRight w:val="0"/>
          <w:marTop w:val="0"/>
          <w:marBottom w:val="0"/>
          <w:divBdr>
            <w:top w:val="none" w:sz="0" w:space="0" w:color="auto"/>
            <w:left w:val="none" w:sz="0" w:space="0" w:color="auto"/>
            <w:bottom w:val="none" w:sz="0" w:space="0" w:color="auto"/>
            <w:right w:val="none" w:sz="0" w:space="0" w:color="auto"/>
          </w:divBdr>
        </w:div>
        <w:div w:id="1402753119">
          <w:marLeft w:val="0"/>
          <w:marRight w:val="0"/>
          <w:marTop w:val="0"/>
          <w:marBottom w:val="225"/>
          <w:divBdr>
            <w:top w:val="none" w:sz="0" w:space="0" w:color="auto"/>
            <w:left w:val="none" w:sz="0" w:space="0" w:color="auto"/>
            <w:bottom w:val="none" w:sz="0" w:space="0" w:color="auto"/>
            <w:right w:val="none" w:sz="0" w:space="0" w:color="auto"/>
          </w:divBdr>
        </w:div>
        <w:div w:id="1681353987">
          <w:marLeft w:val="0"/>
          <w:marRight w:val="0"/>
          <w:marTop w:val="0"/>
          <w:marBottom w:val="225"/>
          <w:divBdr>
            <w:top w:val="none" w:sz="0" w:space="0" w:color="auto"/>
            <w:left w:val="none" w:sz="0" w:space="0" w:color="auto"/>
            <w:bottom w:val="none" w:sz="0" w:space="0" w:color="auto"/>
            <w:right w:val="none" w:sz="0" w:space="0" w:color="auto"/>
          </w:divBdr>
        </w:div>
      </w:divsChild>
    </w:div>
    <w:div w:id="677542875">
      <w:bodyDiv w:val="1"/>
      <w:marLeft w:val="0"/>
      <w:marRight w:val="0"/>
      <w:marTop w:val="0"/>
      <w:marBottom w:val="0"/>
      <w:divBdr>
        <w:top w:val="none" w:sz="0" w:space="0" w:color="auto"/>
        <w:left w:val="none" w:sz="0" w:space="0" w:color="auto"/>
        <w:bottom w:val="none" w:sz="0" w:space="0" w:color="auto"/>
        <w:right w:val="none" w:sz="0" w:space="0" w:color="auto"/>
      </w:divBdr>
    </w:div>
    <w:div w:id="680401048">
      <w:bodyDiv w:val="1"/>
      <w:marLeft w:val="0"/>
      <w:marRight w:val="0"/>
      <w:marTop w:val="0"/>
      <w:marBottom w:val="0"/>
      <w:divBdr>
        <w:top w:val="none" w:sz="0" w:space="0" w:color="auto"/>
        <w:left w:val="none" w:sz="0" w:space="0" w:color="auto"/>
        <w:bottom w:val="none" w:sz="0" w:space="0" w:color="auto"/>
        <w:right w:val="none" w:sz="0" w:space="0" w:color="auto"/>
      </w:divBdr>
      <w:divsChild>
        <w:div w:id="1216163941">
          <w:marLeft w:val="0"/>
          <w:marRight w:val="0"/>
          <w:marTop w:val="0"/>
          <w:marBottom w:val="0"/>
          <w:divBdr>
            <w:top w:val="none" w:sz="0" w:space="0" w:color="auto"/>
            <w:left w:val="none" w:sz="0" w:space="0" w:color="auto"/>
            <w:bottom w:val="none" w:sz="0" w:space="0" w:color="auto"/>
            <w:right w:val="none" w:sz="0" w:space="0" w:color="auto"/>
          </w:divBdr>
          <w:divsChild>
            <w:div w:id="1122186245">
              <w:marLeft w:val="0"/>
              <w:marRight w:val="0"/>
              <w:marTop w:val="0"/>
              <w:marBottom w:val="0"/>
              <w:divBdr>
                <w:top w:val="none" w:sz="0" w:space="0" w:color="auto"/>
                <w:left w:val="none" w:sz="0" w:space="0" w:color="auto"/>
                <w:bottom w:val="none" w:sz="0" w:space="0" w:color="auto"/>
                <w:right w:val="none" w:sz="0" w:space="0" w:color="auto"/>
              </w:divBdr>
              <w:divsChild>
                <w:div w:id="564070409">
                  <w:marLeft w:val="0"/>
                  <w:marRight w:val="0"/>
                  <w:marTop w:val="0"/>
                  <w:marBottom w:val="0"/>
                  <w:divBdr>
                    <w:top w:val="none" w:sz="0" w:space="0" w:color="auto"/>
                    <w:left w:val="none" w:sz="0" w:space="0" w:color="auto"/>
                    <w:bottom w:val="none" w:sz="0" w:space="0" w:color="auto"/>
                    <w:right w:val="none" w:sz="0" w:space="0" w:color="auto"/>
                  </w:divBdr>
                  <w:divsChild>
                    <w:div w:id="5903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347149">
      <w:bodyDiv w:val="1"/>
      <w:marLeft w:val="0"/>
      <w:marRight w:val="0"/>
      <w:marTop w:val="0"/>
      <w:marBottom w:val="0"/>
      <w:divBdr>
        <w:top w:val="none" w:sz="0" w:space="0" w:color="auto"/>
        <w:left w:val="none" w:sz="0" w:space="0" w:color="auto"/>
        <w:bottom w:val="none" w:sz="0" w:space="0" w:color="auto"/>
        <w:right w:val="none" w:sz="0" w:space="0" w:color="auto"/>
      </w:divBdr>
    </w:div>
    <w:div w:id="707411046">
      <w:bodyDiv w:val="1"/>
      <w:marLeft w:val="0"/>
      <w:marRight w:val="0"/>
      <w:marTop w:val="0"/>
      <w:marBottom w:val="0"/>
      <w:divBdr>
        <w:top w:val="none" w:sz="0" w:space="0" w:color="auto"/>
        <w:left w:val="none" w:sz="0" w:space="0" w:color="auto"/>
        <w:bottom w:val="none" w:sz="0" w:space="0" w:color="auto"/>
        <w:right w:val="none" w:sz="0" w:space="0" w:color="auto"/>
      </w:divBdr>
    </w:div>
    <w:div w:id="738290536">
      <w:bodyDiv w:val="1"/>
      <w:marLeft w:val="0"/>
      <w:marRight w:val="0"/>
      <w:marTop w:val="0"/>
      <w:marBottom w:val="0"/>
      <w:divBdr>
        <w:top w:val="none" w:sz="0" w:space="0" w:color="auto"/>
        <w:left w:val="none" w:sz="0" w:space="0" w:color="auto"/>
        <w:bottom w:val="none" w:sz="0" w:space="0" w:color="auto"/>
        <w:right w:val="none" w:sz="0" w:space="0" w:color="auto"/>
      </w:divBdr>
    </w:div>
    <w:div w:id="739601823">
      <w:bodyDiv w:val="1"/>
      <w:marLeft w:val="0"/>
      <w:marRight w:val="0"/>
      <w:marTop w:val="0"/>
      <w:marBottom w:val="0"/>
      <w:divBdr>
        <w:top w:val="none" w:sz="0" w:space="0" w:color="auto"/>
        <w:left w:val="none" w:sz="0" w:space="0" w:color="auto"/>
        <w:bottom w:val="none" w:sz="0" w:space="0" w:color="auto"/>
        <w:right w:val="none" w:sz="0" w:space="0" w:color="auto"/>
      </w:divBdr>
    </w:div>
    <w:div w:id="762532671">
      <w:bodyDiv w:val="1"/>
      <w:marLeft w:val="0"/>
      <w:marRight w:val="0"/>
      <w:marTop w:val="0"/>
      <w:marBottom w:val="0"/>
      <w:divBdr>
        <w:top w:val="none" w:sz="0" w:space="0" w:color="auto"/>
        <w:left w:val="none" w:sz="0" w:space="0" w:color="auto"/>
        <w:bottom w:val="none" w:sz="0" w:space="0" w:color="auto"/>
        <w:right w:val="none" w:sz="0" w:space="0" w:color="auto"/>
      </w:divBdr>
      <w:divsChild>
        <w:div w:id="169804835">
          <w:marLeft w:val="0"/>
          <w:marRight w:val="0"/>
          <w:marTop w:val="0"/>
          <w:marBottom w:val="0"/>
          <w:divBdr>
            <w:top w:val="single" w:sz="12" w:space="0" w:color="FFFFFF"/>
            <w:left w:val="none" w:sz="0" w:space="0" w:color="auto"/>
            <w:bottom w:val="none" w:sz="0" w:space="0" w:color="auto"/>
            <w:right w:val="none" w:sz="0" w:space="0" w:color="auto"/>
          </w:divBdr>
          <w:divsChild>
            <w:div w:id="1285579526">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 w:id="764762634">
      <w:bodyDiv w:val="1"/>
      <w:marLeft w:val="0"/>
      <w:marRight w:val="0"/>
      <w:marTop w:val="0"/>
      <w:marBottom w:val="0"/>
      <w:divBdr>
        <w:top w:val="none" w:sz="0" w:space="0" w:color="auto"/>
        <w:left w:val="none" w:sz="0" w:space="0" w:color="auto"/>
        <w:bottom w:val="none" w:sz="0" w:space="0" w:color="auto"/>
        <w:right w:val="none" w:sz="0" w:space="0" w:color="auto"/>
      </w:divBdr>
      <w:divsChild>
        <w:div w:id="1812744443">
          <w:marLeft w:val="0"/>
          <w:marRight w:val="0"/>
          <w:marTop w:val="0"/>
          <w:marBottom w:val="0"/>
          <w:divBdr>
            <w:top w:val="none" w:sz="0" w:space="0" w:color="auto"/>
            <w:left w:val="none" w:sz="0" w:space="0" w:color="auto"/>
            <w:bottom w:val="none" w:sz="0" w:space="0" w:color="auto"/>
            <w:right w:val="none" w:sz="0" w:space="0" w:color="auto"/>
          </w:divBdr>
          <w:divsChild>
            <w:div w:id="121848769">
              <w:marLeft w:val="0"/>
              <w:marRight w:val="0"/>
              <w:marTop w:val="0"/>
              <w:marBottom w:val="0"/>
              <w:divBdr>
                <w:top w:val="none" w:sz="0" w:space="0" w:color="auto"/>
                <w:left w:val="none" w:sz="0" w:space="0" w:color="auto"/>
                <w:bottom w:val="none" w:sz="0" w:space="0" w:color="auto"/>
                <w:right w:val="none" w:sz="0" w:space="0" w:color="auto"/>
              </w:divBdr>
            </w:div>
          </w:divsChild>
        </w:div>
        <w:div w:id="1802533716">
          <w:marLeft w:val="0"/>
          <w:marRight w:val="0"/>
          <w:marTop w:val="0"/>
          <w:marBottom w:val="0"/>
          <w:divBdr>
            <w:top w:val="none" w:sz="0" w:space="0" w:color="auto"/>
            <w:left w:val="none" w:sz="0" w:space="0" w:color="auto"/>
            <w:bottom w:val="none" w:sz="0" w:space="0" w:color="auto"/>
            <w:right w:val="none" w:sz="0" w:space="0" w:color="auto"/>
          </w:divBdr>
          <w:divsChild>
            <w:div w:id="1685399918">
              <w:marLeft w:val="0"/>
              <w:marRight w:val="0"/>
              <w:marTop w:val="0"/>
              <w:marBottom w:val="0"/>
              <w:divBdr>
                <w:top w:val="none" w:sz="0" w:space="0" w:color="auto"/>
                <w:left w:val="none" w:sz="0" w:space="0" w:color="auto"/>
                <w:bottom w:val="none" w:sz="0" w:space="0" w:color="auto"/>
                <w:right w:val="none" w:sz="0" w:space="0" w:color="auto"/>
              </w:divBdr>
            </w:div>
          </w:divsChild>
        </w:div>
        <w:div w:id="1481654065">
          <w:marLeft w:val="0"/>
          <w:marRight w:val="0"/>
          <w:marTop w:val="0"/>
          <w:marBottom w:val="0"/>
          <w:divBdr>
            <w:top w:val="none" w:sz="0" w:space="0" w:color="auto"/>
            <w:left w:val="none" w:sz="0" w:space="0" w:color="auto"/>
            <w:bottom w:val="none" w:sz="0" w:space="0" w:color="auto"/>
            <w:right w:val="none" w:sz="0" w:space="0" w:color="auto"/>
          </w:divBdr>
          <w:divsChild>
            <w:div w:id="1758401363">
              <w:marLeft w:val="0"/>
              <w:marRight w:val="0"/>
              <w:marTop w:val="0"/>
              <w:marBottom w:val="0"/>
              <w:divBdr>
                <w:top w:val="none" w:sz="0" w:space="0" w:color="auto"/>
                <w:left w:val="none" w:sz="0" w:space="0" w:color="auto"/>
                <w:bottom w:val="none" w:sz="0" w:space="0" w:color="auto"/>
                <w:right w:val="none" w:sz="0" w:space="0" w:color="auto"/>
              </w:divBdr>
            </w:div>
          </w:divsChild>
        </w:div>
        <w:div w:id="1588346451">
          <w:marLeft w:val="0"/>
          <w:marRight w:val="0"/>
          <w:marTop w:val="0"/>
          <w:marBottom w:val="0"/>
          <w:divBdr>
            <w:top w:val="none" w:sz="0" w:space="0" w:color="auto"/>
            <w:left w:val="none" w:sz="0" w:space="0" w:color="auto"/>
            <w:bottom w:val="none" w:sz="0" w:space="0" w:color="auto"/>
            <w:right w:val="none" w:sz="0" w:space="0" w:color="auto"/>
          </w:divBdr>
          <w:divsChild>
            <w:div w:id="1451053905">
              <w:marLeft w:val="0"/>
              <w:marRight w:val="0"/>
              <w:marTop w:val="0"/>
              <w:marBottom w:val="0"/>
              <w:divBdr>
                <w:top w:val="none" w:sz="0" w:space="0" w:color="auto"/>
                <w:left w:val="none" w:sz="0" w:space="0" w:color="auto"/>
                <w:bottom w:val="none" w:sz="0" w:space="0" w:color="auto"/>
                <w:right w:val="none" w:sz="0" w:space="0" w:color="auto"/>
              </w:divBdr>
            </w:div>
          </w:divsChild>
        </w:div>
        <w:div w:id="2062900004">
          <w:marLeft w:val="0"/>
          <w:marRight w:val="0"/>
          <w:marTop w:val="0"/>
          <w:marBottom w:val="0"/>
          <w:divBdr>
            <w:top w:val="none" w:sz="0" w:space="0" w:color="auto"/>
            <w:left w:val="none" w:sz="0" w:space="0" w:color="auto"/>
            <w:bottom w:val="none" w:sz="0" w:space="0" w:color="auto"/>
            <w:right w:val="none" w:sz="0" w:space="0" w:color="auto"/>
          </w:divBdr>
          <w:divsChild>
            <w:div w:id="260794222">
              <w:marLeft w:val="0"/>
              <w:marRight w:val="0"/>
              <w:marTop w:val="0"/>
              <w:marBottom w:val="0"/>
              <w:divBdr>
                <w:top w:val="none" w:sz="0" w:space="0" w:color="auto"/>
                <w:left w:val="none" w:sz="0" w:space="0" w:color="auto"/>
                <w:bottom w:val="none" w:sz="0" w:space="0" w:color="auto"/>
                <w:right w:val="none" w:sz="0" w:space="0" w:color="auto"/>
              </w:divBdr>
            </w:div>
          </w:divsChild>
        </w:div>
        <w:div w:id="1981111624">
          <w:marLeft w:val="0"/>
          <w:marRight w:val="0"/>
          <w:marTop w:val="0"/>
          <w:marBottom w:val="0"/>
          <w:divBdr>
            <w:top w:val="none" w:sz="0" w:space="0" w:color="auto"/>
            <w:left w:val="none" w:sz="0" w:space="0" w:color="auto"/>
            <w:bottom w:val="none" w:sz="0" w:space="0" w:color="auto"/>
            <w:right w:val="none" w:sz="0" w:space="0" w:color="auto"/>
          </w:divBdr>
          <w:divsChild>
            <w:div w:id="19400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35228">
      <w:bodyDiv w:val="1"/>
      <w:marLeft w:val="0"/>
      <w:marRight w:val="0"/>
      <w:marTop w:val="0"/>
      <w:marBottom w:val="0"/>
      <w:divBdr>
        <w:top w:val="none" w:sz="0" w:space="0" w:color="auto"/>
        <w:left w:val="none" w:sz="0" w:space="0" w:color="auto"/>
        <w:bottom w:val="none" w:sz="0" w:space="0" w:color="auto"/>
        <w:right w:val="none" w:sz="0" w:space="0" w:color="auto"/>
      </w:divBdr>
    </w:div>
    <w:div w:id="800655780">
      <w:bodyDiv w:val="1"/>
      <w:marLeft w:val="0"/>
      <w:marRight w:val="0"/>
      <w:marTop w:val="0"/>
      <w:marBottom w:val="0"/>
      <w:divBdr>
        <w:top w:val="none" w:sz="0" w:space="0" w:color="auto"/>
        <w:left w:val="none" w:sz="0" w:space="0" w:color="auto"/>
        <w:bottom w:val="none" w:sz="0" w:space="0" w:color="auto"/>
        <w:right w:val="none" w:sz="0" w:space="0" w:color="auto"/>
      </w:divBdr>
    </w:div>
    <w:div w:id="805197951">
      <w:bodyDiv w:val="1"/>
      <w:marLeft w:val="0"/>
      <w:marRight w:val="0"/>
      <w:marTop w:val="0"/>
      <w:marBottom w:val="0"/>
      <w:divBdr>
        <w:top w:val="none" w:sz="0" w:space="0" w:color="auto"/>
        <w:left w:val="none" w:sz="0" w:space="0" w:color="auto"/>
        <w:bottom w:val="none" w:sz="0" w:space="0" w:color="auto"/>
        <w:right w:val="none" w:sz="0" w:space="0" w:color="auto"/>
      </w:divBdr>
      <w:divsChild>
        <w:div w:id="1938245048">
          <w:marLeft w:val="0"/>
          <w:marRight w:val="0"/>
          <w:marTop w:val="0"/>
          <w:marBottom w:val="0"/>
          <w:divBdr>
            <w:top w:val="none" w:sz="0" w:space="0" w:color="auto"/>
            <w:left w:val="none" w:sz="0" w:space="0" w:color="auto"/>
            <w:bottom w:val="none" w:sz="0" w:space="0" w:color="auto"/>
            <w:right w:val="none" w:sz="0" w:space="0" w:color="auto"/>
          </w:divBdr>
          <w:divsChild>
            <w:div w:id="682784803">
              <w:marLeft w:val="0"/>
              <w:marRight w:val="0"/>
              <w:marTop w:val="0"/>
              <w:marBottom w:val="0"/>
              <w:divBdr>
                <w:top w:val="none" w:sz="0" w:space="0" w:color="auto"/>
                <w:left w:val="none" w:sz="0" w:space="0" w:color="auto"/>
                <w:bottom w:val="none" w:sz="0" w:space="0" w:color="auto"/>
                <w:right w:val="none" w:sz="0" w:space="0" w:color="auto"/>
              </w:divBdr>
              <w:divsChild>
                <w:div w:id="51002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76933">
      <w:bodyDiv w:val="1"/>
      <w:marLeft w:val="0"/>
      <w:marRight w:val="0"/>
      <w:marTop w:val="0"/>
      <w:marBottom w:val="0"/>
      <w:divBdr>
        <w:top w:val="none" w:sz="0" w:space="0" w:color="auto"/>
        <w:left w:val="none" w:sz="0" w:space="0" w:color="auto"/>
        <w:bottom w:val="none" w:sz="0" w:space="0" w:color="auto"/>
        <w:right w:val="none" w:sz="0" w:space="0" w:color="auto"/>
      </w:divBdr>
    </w:div>
    <w:div w:id="831214885">
      <w:bodyDiv w:val="1"/>
      <w:marLeft w:val="0"/>
      <w:marRight w:val="0"/>
      <w:marTop w:val="0"/>
      <w:marBottom w:val="0"/>
      <w:divBdr>
        <w:top w:val="none" w:sz="0" w:space="0" w:color="auto"/>
        <w:left w:val="none" w:sz="0" w:space="0" w:color="auto"/>
        <w:bottom w:val="none" w:sz="0" w:space="0" w:color="auto"/>
        <w:right w:val="none" w:sz="0" w:space="0" w:color="auto"/>
      </w:divBdr>
      <w:divsChild>
        <w:div w:id="2091345474">
          <w:marLeft w:val="0"/>
          <w:marRight w:val="0"/>
          <w:marTop w:val="0"/>
          <w:marBottom w:val="0"/>
          <w:divBdr>
            <w:top w:val="none" w:sz="0" w:space="0" w:color="auto"/>
            <w:left w:val="none" w:sz="0" w:space="0" w:color="auto"/>
            <w:bottom w:val="none" w:sz="0" w:space="0" w:color="auto"/>
            <w:right w:val="none" w:sz="0" w:space="0" w:color="auto"/>
          </w:divBdr>
          <w:divsChild>
            <w:div w:id="475755955">
              <w:marLeft w:val="0"/>
              <w:marRight w:val="0"/>
              <w:marTop w:val="0"/>
              <w:marBottom w:val="0"/>
              <w:divBdr>
                <w:top w:val="none" w:sz="0" w:space="0" w:color="auto"/>
                <w:left w:val="none" w:sz="0" w:space="0" w:color="auto"/>
                <w:bottom w:val="none" w:sz="0" w:space="0" w:color="auto"/>
                <w:right w:val="none" w:sz="0" w:space="0" w:color="auto"/>
              </w:divBdr>
            </w:div>
          </w:divsChild>
        </w:div>
        <w:div w:id="719327664">
          <w:marLeft w:val="0"/>
          <w:marRight w:val="0"/>
          <w:marTop w:val="0"/>
          <w:marBottom w:val="0"/>
          <w:divBdr>
            <w:top w:val="none" w:sz="0" w:space="0" w:color="auto"/>
            <w:left w:val="none" w:sz="0" w:space="0" w:color="auto"/>
            <w:bottom w:val="none" w:sz="0" w:space="0" w:color="auto"/>
            <w:right w:val="none" w:sz="0" w:space="0" w:color="auto"/>
          </w:divBdr>
          <w:divsChild>
            <w:div w:id="450829285">
              <w:marLeft w:val="0"/>
              <w:marRight w:val="0"/>
              <w:marTop w:val="0"/>
              <w:marBottom w:val="0"/>
              <w:divBdr>
                <w:top w:val="none" w:sz="0" w:space="0" w:color="auto"/>
                <w:left w:val="none" w:sz="0" w:space="0" w:color="auto"/>
                <w:bottom w:val="none" w:sz="0" w:space="0" w:color="auto"/>
                <w:right w:val="none" w:sz="0" w:space="0" w:color="auto"/>
              </w:divBdr>
            </w:div>
          </w:divsChild>
        </w:div>
        <w:div w:id="2093819263">
          <w:marLeft w:val="0"/>
          <w:marRight w:val="0"/>
          <w:marTop w:val="0"/>
          <w:marBottom w:val="0"/>
          <w:divBdr>
            <w:top w:val="none" w:sz="0" w:space="0" w:color="auto"/>
            <w:left w:val="none" w:sz="0" w:space="0" w:color="auto"/>
            <w:bottom w:val="none" w:sz="0" w:space="0" w:color="auto"/>
            <w:right w:val="none" w:sz="0" w:space="0" w:color="auto"/>
          </w:divBdr>
          <w:divsChild>
            <w:div w:id="154030289">
              <w:marLeft w:val="0"/>
              <w:marRight w:val="0"/>
              <w:marTop w:val="0"/>
              <w:marBottom w:val="0"/>
              <w:divBdr>
                <w:top w:val="none" w:sz="0" w:space="0" w:color="auto"/>
                <w:left w:val="none" w:sz="0" w:space="0" w:color="auto"/>
                <w:bottom w:val="none" w:sz="0" w:space="0" w:color="auto"/>
                <w:right w:val="none" w:sz="0" w:space="0" w:color="auto"/>
              </w:divBdr>
            </w:div>
          </w:divsChild>
        </w:div>
        <w:div w:id="1064984830">
          <w:marLeft w:val="0"/>
          <w:marRight w:val="0"/>
          <w:marTop w:val="0"/>
          <w:marBottom w:val="0"/>
          <w:divBdr>
            <w:top w:val="none" w:sz="0" w:space="0" w:color="auto"/>
            <w:left w:val="none" w:sz="0" w:space="0" w:color="auto"/>
            <w:bottom w:val="none" w:sz="0" w:space="0" w:color="auto"/>
            <w:right w:val="none" w:sz="0" w:space="0" w:color="auto"/>
          </w:divBdr>
          <w:divsChild>
            <w:div w:id="264384804">
              <w:marLeft w:val="0"/>
              <w:marRight w:val="0"/>
              <w:marTop w:val="0"/>
              <w:marBottom w:val="0"/>
              <w:divBdr>
                <w:top w:val="none" w:sz="0" w:space="0" w:color="auto"/>
                <w:left w:val="none" w:sz="0" w:space="0" w:color="auto"/>
                <w:bottom w:val="none" w:sz="0" w:space="0" w:color="auto"/>
                <w:right w:val="none" w:sz="0" w:space="0" w:color="auto"/>
              </w:divBdr>
            </w:div>
          </w:divsChild>
        </w:div>
        <w:div w:id="1777870398">
          <w:marLeft w:val="0"/>
          <w:marRight w:val="0"/>
          <w:marTop w:val="0"/>
          <w:marBottom w:val="0"/>
          <w:divBdr>
            <w:top w:val="none" w:sz="0" w:space="0" w:color="auto"/>
            <w:left w:val="none" w:sz="0" w:space="0" w:color="auto"/>
            <w:bottom w:val="none" w:sz="0" w:space="0" w:color="auto"/>
            <w:right w:val="none" w:sz="0" w:space="0" w:color="auto"/>
          </w:divBdr>
          <w:divsChild>
            <w:div w:id="20206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99983">
      <w:bodyDiv w:val="1"/>
      <w:marLeft w:val="0"/>
      <w:marRight w:val="0"/>
      <w:marTop w:val="0"/>
      <w:marBottom w:val="0"/>
      <w:divBdr>
        <w:top w:val="none" w:sz="0" w:space="0" w:color="auto"/>
        <w:left w:val="none" w:sz="0" w:space="0" w:color="auto"/>
        <w:bottom w:val="none" w:sz="0" w:space="0" w:color="auto"/>
        <w:right w:val="none" w:sz="0" w:space="0" w:color="auto"/>
      </w:divBdr>
    </w:div>
    <w:div w:id="839545644">
      <w:bodyDiv w:val="1"/>
      <w:marLeft w:val="0"/>
      <w:marRight w:val="0"/>
      <w:marTop w:val="0"/>
      <w:marBottom w:val="0"/>
      <w:divBdr>
        <w:top w:val="none" w:sz="0" w:space="0" w:color="auto"/>
        <w:left w:val="none" w:sz="0" w:space="0" w:color="auto"/>
        <w:bottom w:val="none" w:sz="0" w:space="0" w:color="auto"/>
        <w:right w:val="none" w:sz="0" w:space="0" w:color="auto"/>
      </w:divBdr>
    </w:div>
    <w:div w:id="893811120">
      <w:bodyDiv w:val="1"/>
      <w:marLeft w:val="0"/>
      <w:marRight w:val="0"/>
      <w:marTop w:val="0"/>
      <w:marBottom w:val="0"/>
      <w:divBdr>
        <w:top w:val="none" w:sz="0" w:space="0" w:color="auto"/>
        <w:left w:val="none" w:sz="0" w:space="0" w:color="auto"/>
        <w:bottom w:val="none" w:sz="0" w:space="0" w:color="auto"/>
        <w:right w:val="none" w:sz="0" w:space="0" w:color="auto"/>
      </w:divBdr>
    </w:div>
    <w:div w:id="895315249">
      <w:bodyDiv w:val="1"/>
      <w:marLeft w:val="0"/>
      <w:marRight w:val="0"/>
      <w:marTop w:val="0"/>
      <w:marBottom w:val="0"/>
      <w:divBdr>
        <w:top w:val="none" w:sz="0" w:space="0" w:color="auto"/>
        <w:left w:val="none" w:sz="0" w:space="0" w:color="auto"/>
        <w:bottom w:val="none" w:sz="0" w:space="0" w:color="auto"/>
        <w:right w:val="none" w:sz="0" w:space="0" w:color="auto"/>
      </w:divBdr>
      <w:divsChild>
        <w:div w:id="1089884057">
          <w:marLeft w:val="0"/>
          <w:marRight w:val="0"/>
          <w:marTop w:val="0"/>
          <w:marBottom w:val="0"/>
          <w:divBdr>
            <w:top w:val="none" w:sz="0" w:space="0" w:color="auto"/>
            <w:left w:val="none" w:sz="0" w:space="0" w:color="auto"/>
            <w:bottom w:val="none" w:sz="0" w:space="0" w:color="auto"/>
            <w:right w:val="none" w:sz="0" w:space="0" w:color="auto"/>
          </w:divBdr>
          <w:divsChild>
            <w:div w:id="1669675484">
              <w:marLeft w:val="0"/>
              <w:marRight w:val="0"/>
              <w:marTop w:val="0"/>
              <w:marBottom w:val="0"/>
              <w:divBdr>
                <w:top w:val="none" w:sz="0" w:space="0" w:color="auto"/>
                <w:left w:val="none" w:sz="0" w:space="0" w:color="auto"/>
                <w:bottom w:val="none" w:sz="0" w:space="0" w:color="auto"/>
                <w:right w:val="none" w:sz="0" w:space="0" w:color="auto"/>
              </w:divBdr>
            </w:div>
          </w:divsChild>
        </w:div>
        <w:div w:id="552690767">
          <w:marLeft w:val="0"/>
          <w:marRight w:val="0"/>
          <w:marTop w:val="0"/>
          <w:marBottom w:val="0"/>
          <w:divBdr>
            <w:top w:val="none" w:sz="0" w:space="0" w:color="auto"/>
            <w:left w:val="none" w:sz="0" w:space="0" w:color="auto"/>
            <w:bottom w:val="none" w:sz="0" w:space="0" w:color="auto"/>
            <w:right w:val="none" w:sz="0" w:space="0" w:color="auto"/>
          </w:divBdr>
          <w:divsChild>
            <w:div w:id="827745288">
              <w:marLeft w:val="0"/>
              <w:marRight w:val="0"/>
              <w:marTop w:val="0"/>
              <w:marBottom w:val="0"/>
              <w:divBdr>
                <w:top w:val="none" w:sz="0" w:space="0" w:color="auto"/>
                <w:left w:val="none" w:sz="0" w:space="0" w:color="auto"/>
                <w:bottom w:val="none" w:sz="0" w:space="0" w:color="auto"/>
                <w:right w:val="none" w:sz="0" w:space="0" w:color="auto"/>
              </w:divBdr>
            </w:div>
          </w:divsChild>
        </w:div>
        <w:div w:id="1301885647">
          <w:marLeft w:val="0"/>
          <w:marRight w:val="0"/>
          <w:marTop w:val="0"/>
          <w:marBottom w:val="0"/>
          <w:divBdr>
            <w:top w:val="none" w:sz="0" w:space="0" w:color="auto"/>
            <w:left w:val="none" w:sz="0" w:space="0" w:color="auto"/>
            <w:bottom w:val="none" w:sz="0" w:space="0" w:color="auto"/>
            <w:right w:val="none" w:sz="0" w:space="0" w:color="auto"/>
          </w:divBdr>
          <w:divsChild>
            <w:div w:id="1392119571">
              <w:marLeft w:val="0"/>
              <w:marRight w:val="0"/>
              <w:marTop w:val="0"/>
              <w:marBottom w:val="0"/>
              <w:divBdr>
                <w:top w:val="none" w:sz="0" w:space="0" w:color="auto"/>
                <w:left w:val="none" w:sz="0" w:space="0" w:color="auto"/>
                <w:bottom w:val="none" w:sz="0" w:space="0" w:color="auto"/>
                <w:right w:val="none" w:sz="0" w:space="0" w:color="auto"/>
              </w:divBdr>
            </w:div>
          </w:divsChild>
        </w:div>
        <w:div w:id="123889374">
          <w:marLeft w:val="0"/>
          <w:marRight w:val="0"/>
          <w:marTop w:val="0"/>
          <w:marBottom w:val="0"/>
          <w:divBdr>
            <w:top w:val="none" w:sz="0" w:space="0" w:color="auto"/>
            <w:left w:val="none" w:sz="0" w:space="0" w:color="auto"/>
            <w:bottom w:val="none" w:sz="0" w:space="0" w:color="auto"/>
            <w:right w:val="none" w:sz="0" w:space="0" w:color="auto"/>
          </w:divBdr>
          <w:divsChild>
            <w:div w:id="1140149787">
              <w:marLeft w:val="0"/>
              <w:marRight w:val="0"/>
              <w:marTop w:val="0"/>
              <w:marBottom w:val="0"/>
              <w:divBdr>
                <w:top w:val="none" w:sz="0" w:space="0" w:color="auto"/>
                <w:left w:val="none" w:sz="0" w:space="0" w:color="auto"/>
                <w:bottom w:val="none" w:sz="0" w:space="0" w:color="auto"/>
                <w:right w:val="none" w:sz="0" w:space="0" w:color="auto"/>
              </w:divBdr>
            </w:div>
          </w:divsChild>
        </w:div>
        <w:div w:id="586114954">
          <w:marLeft w:val="0"/>
          <w:marRight w:val="0"/>
          <w:marTop w:val="0"/>
          <w:marBottom w:val="0"/>
          <w:divBdr>
            <w:top w:val="none" w:sz="0" w:space="0" w:color="auto"/>
            <w:left w:val="none" w:sz="0" w:space="0" w:color="auto"/>
            <w:bottom w:val="none" w:sz="0" w:space="0" w:color="auto"/>
            <w:right w:val="none" w:sz="0" w:space="0" w:color="auto"/>
          </w:divBdr>
          <w:divsChild>
            <w:div w:id="192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3471">
      <w:bodyDiv w:val="1"/>
      <w:marLeft w:val="0"/>
      <w:marRight w:val="0"/>
      <w:marTop w:val="0"/>
      <w:marBottom w:val="0"/>
      <w:divBdr>
        <w:top w:val="none" w:sz="0" w:space="0" w:color="auto"/>
        <w:left w:val="none" w:sz="0" w:space="0" w:color="auto"/>
        <w:bottom w:val="none" w:sz="0" w:space="0" w:color="auto"/>
        <w:right w:val="none" w:sz="0" w:space="0" w:color="auto"/>
      </w:divBdr>
    </w:div>
    <w:div w:id="924151459">
      <w:bodyDiv w:val="1"/>
      <w:marLeft w:val="0"/>
      <w:marRight w:val="0"/>
      <w:marTop w:val="0"/>
      <w:marBottom w:val="0"/>
      <w:divBdr>
        <w:top w:val="none" w:sz="0" w:space="0" w:color="auto"/>
        <w:left w:val="none" w:sz="0" w:space="0" w:color="auto"/>
        <w:bottom w:val="none" w:sz="0" w:space="0" w:color="auto"/>
        <w:right w:val="none" w:sz="0" w:space="0" w:color="auto"/>
      </w:divBdr>
    </w:div>
    <w:div w:id="939415241">
      <w:bodyDiv w:val="1"/>
      <w:marLeft w:val="0"/>
      <w:marRight w:val="0"/>
      <w:marTop w:val="0"/>
      <w:marBottom w:val="0"/>
      <w:divBdr>
        <w:top w:val="none" w:sz="0" w:space="0" w:color="auto"/>
        <w:left w:val="none" w:sz="0" w:space="0" w:color="auto"/>
        <w:bottom w:val="none" w:sz="0" w:space="0" w:color="auto"/>
        <w:right w:val="none" w:sz="0" w:space="0" w:color="auto"/>
      </w:divBdr>
    </w:div>
    <w:div w:id="940262120">
      <w:bodyDiv w:val="1"/>
      <w:marLeft w:val="0"/>
      <w:marRight w:val="0"/>
      <w:marTop w:val="0"/>
      <w:marBottom w:val="0"/>
      <w:divBdr>
        <w:top w:val="none" w:sz="0" w:space="0" w:color="auto"/>
        <w:left w:val="none" w:sz="0" w:space="0" w:color="auto"/>
        <w:bottom w:val="none" w:sz="0" w:space="0" w:color="auto"/>
        <w:right w:val="none" w:sz="0" w:space="0" w:color="auto"/>
      </w:divBdr>
    </w:div>
    <w:div w:id="946231135">
      <w:bodyDiv w:val="1"/>
      <w:marLeft w:val="0"/>
      <w:marRight w:val="0"/>
      <w:marTop w:val="0"/>
      <w:marBottom w:val="0"/>
      <w:divBdr>
        <w:top w:val="none" w:sz="0" w:space="0" w:color="auto"/>
        <w:left w:val="none" w:sz="0" w:space="0" w:color="auto"/>
        <w:bottom w:val="none" w:sz="0" w:space="0" w:color="auto"/>
        <w:right w:val="none" w:sz="0" w:space="0" w:color="auto"/>
      </w:divBdr>
    </w:div>
    <w:div w:id="962688643">
      <w:bodyDiv w:val="1"/>
      <w:marLeft w:val="0"/>
      <w:marRight w:val="0"/>
      <w:marTop w:val="0"/>
      <w:marBottom w:val="0"/>
      <w:divBdr>
        <w:top w:val="none" w:sz="0" w:space="0" w:color="auto"/>
        <w:left w:val="none" w:sz="0" w:space="0" w:color="auto"/>
        <w:bottom w:val="none" w:sz="0" w:space="0" w:color="auto"/>
        <w:right w:val="none" w:sz="0" w:space="0" w:color="auto"/>
      </w:divBdr>
    </w:div>
    <w:div w:id="996887083">
      <w:bodyDiv w:val="1"/>
      <w:marLeft w:val="0"/>
      <w:marRight w:val="0"/>
      <w:marTop w:val="0"/>
      <w:marBottom w:val="0"/>
      <w:divBdr>
        <w:top w:val="none" w:sz="0" w:space="0" w:color="auto"/>
        <w:left w:val="none" w:sz="0" w:space="0" w:color="auto"/>
        <w:bottom w:val="none" w:sz="0" w:space="0" w:color="auto"/>
        <w:right w:val="none" w:sz="0" w:space="0" w:color="auto"/>
      </w:divBdr>
    </w:div>
    <w:div w:id="1024863414">
      <w:bodyDiv w:val="1"/>
      <w:marLeft w:val="0"/>
      <w:marRight w:val="0"/>
      <w:marTop w:val="0"/>
      <w:marBottom w:val="0"/>
      <w:divBdr>
        <w:top w:val="none" w:sz="0" w:space="0" w:color="auto"/>
        <w:left w:val="none" w:sz="0" w:space="0" w:color="auto"/>
        <w:bottom w:val="none" w:sz="0" w:space="0" w:color="auto"/>
        <w:right w:val="none" w:sz="0" w:space="0" w:color="auto"/>
      </w:divBdr>
    </w:div>
    <w:div w:id="1032682325">
      <w:bodyDiv w:val="1"/>
      <w:marLeft w:val="0"/>
      <w:marRight w:val="0"/>
      <w:marTop w:val="0"/>
      <w:marBottom w:val="0"/>
      <w:divBdr>
        <w:top w:val="none" w:sz="0" w:space="0" w:color="auto"/>
        <w:left w:val="none" w:sz="0" w:space="0" w:color="auto"/>
        <w:bottom w:val="none" w:sz="0" w:space="0" w:color="auto"/>
        <w:right w:val="none" w:sz="0" w:space="0" w:color="auto"/>
      </w:divBdr>
    </w:div>
    <w:div w:id="1055200309">
      <w:bodyDiv w:val="1"/>
      <w:marLeft w:val="0"/>
      <w:marRight w:val="0"/>
      <w:marTop w:val="0"/>
      <w:marBottom w:val="0"/>
      <w:divBdr>
        <w:top w:val="none" w:sz="0" w:space="0" w:color="auto"/>
        <w:left w:val="none" w:sz="0" w:space="0" w:color="auto"/>
        <w:bottom w:val="none" w:sz="0" w:space="0" w:color="auto"/>
        <w:right w:val="none" w:sz="0" w:space="0" w:color="auto"/>
      </w:divBdr>
    </w:div>
    <w:div w:id="1079592829">
      <w:bodyDiv w:val="1"/>
      <w:marLeft w:val="0"/>
      <w:marRight w:val="0"/>
      <w:marTop w:val="0"/>
      <w:marBottom w:val="0"/>
      <w:divBdr>
        <w:top w:val="none" w:sz="0" w:space="0" w:color="auto"/>
        <w:left w:val="none" w:sz="0" w:space="0" w:color="auto"/>
        <w:bottom w:val="none" w:sz="0" w:space="0" w:color="auto"/>
        <w:right w:val="none" w:sz="0" w:space="0" w:color="auto"/>
      </w:divBdr>
    </w:div>
    <w:div w:id="1112093983">
      <w:bodyDiv w:val="1"/>
      <w:marLeft w:val="0"/>
      <w:marRight w:val="0"/>
      <w:marTop w:val="0"/>
      <w:marBottom w:val="0"/>
      <w:divBdr>
        <w:top w:val="none" w:sz="0" w:space="0" w:color="auto"/>
        <w:left w:val="none" w:sz="0" w:space="0" w:color="auto"/>
        <w:bottom w:val="none" w:sz="0" w:space="0" w:color="auto"/>
        <w:right w:val="none" w:sz="0" w:space="0" w:color="auto"/>
      </w:divBdr>
    </w:div>
    <w:div w:id="1114205661">
      <w:bodyDiv w:val="1"/>
      <w:marLeft w:val="0"/>
      <w:marRight w:val="0"/>
      <w:marTop w:val="0"/>
      <w:marBottom w:val="0"/>
      <w:divBdr>
        <w:top w:val="none" w:sz="0" w:space="0" w:color="auto"/>
        <w:left w:val="none" w:sz="0" w:space="0" w:color="auto"/>
        <w:bottom w:val="none" w:sz="0" w:space="0" w:color="auto"/>
        <w:right w:val="none" w:sz="0" w:space="0" w:color="auto"/>
      </w:divBdr>
    </w:div>
    <w:div w:id="1119764775">
      <w:bodyDiv w:val="1"/>
      <w:marLeft w:val="0"/>
      <w:marRight w:val="0"/>
      <w:marTop w:val="0"/>
      <w:marBottom w:val="0"/>
      <w:divBdr>
        <w:top w:val="none" w:sz="0" w:space="0" w:color="auto"/>
        <w:left w:val="none" w:sz="0" w:space="0" w:color="auto"/>
        <w:bottom w:val="none" w:sz="0" w:space="0" w:color="auto"/>
        <w:right w:val="none" w:sz="0" w:space="0" w:color="auto"/>
      </w:divBdr>
    </w:div>
    <w:div w:id="1195000971">
      <w:bodyDiv w:val="1"/>
      <w:marLeft w:val="0"/>
      <w:marRight w:val="0"/>
      <w:marTop w:val="0"/>
      <w:marBottom w:val="0"/>
      <w:divBdr>
        <w:top w:val="none" w:sz="0" w:space="0" w:color="auto"/>
        <w:left w:val="none" w:sz="0" w:space="0" w:color="auto"/>
        <w:bottom w:val="none" w:sz="0" w:space="0" w:color="auto"/>
        <w:right w:val="none" w:sz="0" w:space="0" w:color="auto"/>
      </w:divBdr>
    </w:div>
    <w:div w:id="1198741580">
      <w:bodyDiv w:val="1"/>
      <w:marLeft w:val="0"/>
      <w:marRight w:val="0"/>
      <w:marTop w:val="0"/>
      <w:marBottom w:val="0"/>
      <w:divBdr>
        <w:top w:val="none" w:sz="0" w:space="0" w:color="auto"/>
        <w:left w:val="none" w:sz="0" w:space="0" w:color="auto"/>
        <w:bottom w:val="none" w:sz="0" w:space="0" w:color="auto"/>
        <w:right w:val="none" w:sz="0" w:space="0" w:color="auto"/>
      </w:divBdr>
    </w:div>
    <w:div w:id="1208420997">
      <w:bodyDiv w:val="1"/>
      <w:marLeft w:val="0"/>
      <w:marRight w:val="0"/>
      <w:marTop w:val="0"/>
      <w:marBottom w:val="0"/>
      <w:divBdr>
        <w:top w:val="none" w:sz="0" w:space="0" w:color="auto"/>
        <w:left w:val="none" w:sz="0" w:space="0" w:color="auto"/>
        <w:bottom w:val="none" w:sz="0" w:space="0" w:color="auto"/>
        <w:right w:val="none" w:sz="0" w:space="0" w:color="auto"/>
      </w:divBdr>
    </w:div>
    <w:div w:id="1240285912">
      <w:bodyDiv w:val="1"/>
      <w:marLeft w:val="0"/>
      <w:marRight w:val="0"/>
      <w:marTop w:val="0"/>
      <w:marBottom w:val="0"/>
      <w:divBdr>
        <w:top w:val="none" w:sz="0" w:space="0" w:color="auto"/>
        <w:left w:val="none" w:sz="0" w:space="0" w:color="auto"/>
        <w:bottom w:val="none" w:sz="0" w:space="0" w:color="auto"/>
        <w:right w:val="none" w:sz="0" w:space="0" w:color="auto"/>
      </w:divBdr>
    </w:div>
    <w:div w:id="1247689558">
      <w:bodyDiv w:val="1"/>
      <w:marLeft w:val="0"/>
      <w:marRight w:val="0"/>
      <w:marTop w:val="0"/>
      <w:marBottom w:val="0"/>
      <w:divBdr>
        <w:top w:val="none" w:sz="0" w:space="0" w:color="auto"/>
        <w:left w:val="none" w:sz="0" w:space="0" w:color="auto"/>
        <w:bottom w:val="none" w:sz="0" w:space="0" w:color="auto"/>
        <w:right w:val="none" w:sz="0" w:space="0" w:color="auto"/>
      </w:divBdr>
      <w:divsChild>
        <w:div w:id="73477442">
          <w:marLeft w:val="0"/>
          <w:marRight w:val="0"/>
          <w:marTop w:val="0"/>
          <w:marBottom w:val="0"/>
          <w:divBdr>
            <w:top w:val="none" w:sz="0" w:space="0" w:color="auto"/>
            <w:left w:val="none" w:sz="0" w:space="0" w:color="auto"/>
            <w:bottom w:val="none" w:sz="0" w:space="0" w:color="auto"/>
            <w:right w:val="none" w:sz="0" w:space="0" w:color="auto"/>
          </w:divBdr>
        </w:div>
        <w:div w:id="1225137913">
          <w:marLeft w:val="0"/>
          <w:marRight w:val="0"/>
          <w:marTop w:val="0"/>
          <w:marBottom w:val="0"/>
          <w:divBdr>
            <w:top w:val="none" w:sz="0" w:space="0" w:color="auto"/>
            <w:left w:val="none" w:sz="0" w:space="0" w:color="auto"/>
            <w:bottom w:val="none" w:sz="0" w:space="0" w:color="auto"/>
            <w:right w:val="none" w:sz="0" w:space="0" w:color="auto"/>
          </w:divBdr>
        </w:div>
        <w:div w:id="1106923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5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18341">
      <w:bodyDiv w:val="1"/>
      <w:marLeft w:val="0"/>
      <w:marRight w:val="0"/>
      <w:marTop w:val="0"/>
      <w:marBottom w:val="0"/>
      <w:divBdr>
        <w:top w:val="none" w:sz="0" w:space="0" w:color="auto"/>
        <w:left w:val="none" w:sz="0" w:space="0" w:color="auto"/>
        <w:bottom w:val="none" w:sz="0" w:space="0" w:color="auto"/>
        <w:right w:val="none" w:sz="0" w:space="0" w:color="auto"/>
      </w:divBdr>
      <w:divsChild>
        <w:div w:id="2084257910">
          <w:marLeft w:val="0"/>
          <w:marRight w:val="0"/>
          <w:marTop w:val="0"/>
          <w:marBottom w:val="0"/>
          <w:divBdr>
            <w:top w:val="none" w:sz="0" w:space="0" w:color="auto"/>
            <w:left w:val="none" w:sz="0" w:space="0" w:color="auto"/>
            <w:bottom w:val="none" w:sz="0" w:space="0" w:color="auto"/>
            <w:right w:val="none" w:sz="0" w:space="0" w:color="auto"/>
          </w:divBdr>
        </w:div>
        <w:div w:id="297999288">
          <w:marLeft w:val="0"/>
          <w:marRight w:val="0"/>
          <w:marTop w:val="0"/>
          <w:marBottom w:val="225"/>
          <w:divBdr>
            <w:top w:val="none" w:sz="0" w:space="0" w:color="auto"/>
            <w:left w:val="none" w:sz="0" w:space="0" w:color="auto"/>
            <w:bottom w:val="none" w:sz="0" w:space="0" w:color="auto"/>
            <w:right w:val="none" w:sz="0" w:space="0" w:color="auto"/>
          </w:divBdr>
        </w:div>
        <w:div w:id="922107386">
          <w:marLeft w:val="0"/>
          <w:marRight w:val="0"/>
          <w:marTop w:val="0"/>
          <w:marBottom w:val="225"/>
          <w:divBdr>
            <w:top w:val="none" w:sz="0" w:space="0" w:color="auto"/>
            <w:left w:val="none" w:sz="0" w:space="0" w:color="auto"/>
            <w:bottom w:val="none" w:sz="0" w:space="0" w:color="auto"/>
            <w:right w:val="none" w:sz="0" w:space="0" w:color="auto"/>
          </w:divBdr>
        </w:div>
      </w:divsChild>
    </w:div>
    <w:div w:id="1293094511">
      <w:bodyDiv w:val="1"/>
      <w:marLeft w:val="0"/>
      <w:marRight w:val="0"/>
      <w:marTop w:val="0"/>
      <w:marBottom w:val="0"/>
      <w:divBdr>
        <w:top w:val="none" w:sz="0" w:space="0" w:color="auto"/>
        <w:left w:val="none" w:sz="0" w:space="0" w:color="auto"/>
        <w:bottom w:val="none" w:sz="0" w:space="0" w:color="auto"/>
        <w:right w:val="none" w:sz="0" w:space="0" w:color="auto"/>
      </w:divBdr>
    </w:div>
    <w:div w:id="1299454860">
      <w:bodyDiv w:val="1"/>
      <w:marLeft w:val="0"/>
      <w:marRight w:val="0"/>
      <w:marTop w:val="0"/>
      <w:marBottom w:val="0"/>
      <w:divBdr>
        <w:top w:val="none" w:sz="0" w:space="0" w:color="auto"/>
        <w:left w:val="none" w:sz="0" w:space="0" w:color="auto"/>
        <w:bottom w:val="none" w:sz="0" w:space="0" w:color="auto"/>
        <w:right w:val="none" w:sz="0" w:space="0" w:color="auto"/>
      </w:divBdr>
    </w:div>
    <w:div w:id="1338076018">
      <w:bodyDiv w:val="1"/>
      <w:marLeft w:val="0"/>
      <w:marRight w:val="0"/>
      <w:marTop w:val="0"/>
      <w:marBottom w:val="0"/>
      <w:divBdr>
        <w:top w:val="none" w:sz="0" w:space="0" w:color="auto"/>
        <w:left w:val="none" w:sz="0" w:space="0" w:color="auto"/>
        <w:bottom w:val="none" w:sz="0" w:space="0" w:color="auto"/>
        <w:right w:val="none" w:sz="0" w:space="0" w:color="auto"/>
      </w:divBdr>
    </w:div>
    <w:div w:id="1353603574">
      <w:bodyDiv w:val="1"/>
      <w:marLeft w:val="0"/>
      <w:marRight w:val="0"/>
      <w:marTop w:val="0"/>
      <w:marBottom w:val="0"/>
      <w:divBdr>
        <w:top w:val="none" w:sz="0" w:space="0" w:color="auto"/>
        <w:left w:val="none" w:sz="0" w:space="0" w:color="auto"/>
        <w:bottom w:val="none" w:sz="0" w:space="0" w:color="auto"/>
        <w:right w:val="none" w:sz="0" w:space="0" w:color="auto"/>
      </w:divBdr>
      <w:divsChild>
        <w:div w:id="1550457669">
          <w:marLeft w:val="0"/>
          <w:marRight w:val="0"/>
          <w:marTop w:val="0"/>
          <w:marBottom w:val="0"/>
          <w:divBdr>
            <w:top w:val="none" w:sz="0" w:space="0" w:color="auto"/>
            <w:left w:val="none" w:sz="0" w:space="0" w:color="auto"/>
            <w:bottom w:val="none" w:sz="0" w:space="0" w:color="auto"/>
            <w:right w:val="none" w:sz="0" w:space="0" w:color="auto"/>
          </w:divBdr>
          <w:divsChild>
            <w:div w:id="538012031">
              <w:marLeft w:val="0"/>
              <w:marRight w:val="0"/>
              <w:marTop w:val="0"/>
              <w:marBottom w:val="0"/>
              <w:divBdr>
                <w:top w:val="none" w:sz="0" w:space="0" w:color="auto"/>
                <w:left w:val="none" w:sz="0" w:space="0" w:color="auto"/>
                <w:bottom w:val="none" w:sz="0" w:space="0" w:color="auto"/>
                <w:right w:val="none" w:sz="0" w:space="0" w:color="auto"/>
              </w:divBdr>
              <w:divsChild>
                <w:div w:id="6802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0859">
          <w:marLeft w:val="0"/>
          <w:marRight w:val="0"/>
          <w:marTop w:val="0"/>
          <w:marBottom w:val="0"/>
          <w:divBdr>
            <w:top w:val="single" w:sz="18" w:space="8" w:color="3E3E3E"/>
            <w:left w:val="none" w:sz="0" w:space="0" w:color="auto"/>
            <w:bottom w:val="single" w:sz="18" w:space="8" w:color="3E3E3E"/>
            <w:right w:val="none" w:sz="0" w:space="0" w:color="auto"/>
          </w:divBdr>
        </w:div>
      </w:divsChild>
    </w:div>
    <w:div w:id="1377925204">
      <w:bodyDiv w:val="1"/>
      <w:marLeft w:val="0"/>
      <w:marRight w:val="0"/>
      <w:marTop w:val="0"/>
      <w:marBottom w:val="0"/>
      <w:divBdr>
        <w:top w:val="none" w:sz="0" w:space="0" w:color="auto"/>
        <w:left w:val="none" w:sz="0" w:space="0" w:color="auto"/>
        <w:bottom w:val="none" w:sz="0" w:space="0" w:color="auto"/>
        <w:right w:val="none" w:sz="0" w:space="0" w:color="auto"/>
      </w:divBdr>
      <w:divsChild>
        <w:div w:id="43064904">
          <w:marLeft w:val="0"/>
          <w:marRight w:val="0"/>
          <w:marTop w:val="0"/>
          <w:marBottom w:val="0"/>
          <w:divBdr>
            <w:top w:val="none" w:sz="0" w:space="0" w:color="auto"/>
            <w:left w:val="none" w:sz="0" w:space="0" w:color="auto"/>
            <w:bottom w:val="none" w:sz="0" w:space="0" w:color="auto"/>
            <w:right w:val="none" w:sz="0" w:space="0" w:color="auto"/>
          </w:divBdr>
          <w:divsChild>
            <w:div w:id="2041472070">
              <w:marLeft w:val="0"/>
              <w:marRight w:val="0"/>
              <w:marTop w:val="0"/>
              <w:marBottom w:val="0"/>
              <w:divBdr>
                <w:top w:val="none" w:sz="0" w:space="0" w:color="auto"/>
                <w:left w:val="none" w:sz="0" w:space="0" w:color="auto"/>
                <w:bottom w:val="none" w:sz="0" w:space="0" w:color="auto"/>
                <w:right w:val="none" w:sz="0" w:space="0" w:color="auto"/>
              </w:divBdr>
              <w:divsChild>
                <w:div w:id="792403419">
                  <w:marLeft w:val="0"/>
                  <w:marRight w:val="0"/>
                  <w:marTop w:val="0"/>
                  <w:marBottom w:val="0"/>
                  <w:divBdr>
                    <w:top w:val="none" w:sz="0" w:space="0" w:color="auto"/>
                    <w:left w:val="none" w:sz="0" w:space="0" w:color="auto"/>
                    <w:bottom w:val="none" w:sz="0" w:space="0" w:color="auto"/>
                    <w:right w:val="none" w:sz="0" w:space="0" w:color="auto"/>
                  </w:divBdr>
                  <w:divsChild>
                    <w:div w:id="17872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743580">
      <w:bodyDiv w:val="1"/>
      <w:marLeft w:val="0"/>
      <w:marRight w:val="0"/>
      <w:marTop w:val="0"/>
      <w:marBottom w:val="0"/>
      <w:divBdr>
        <w:top w:val="none" w:sz="0" w:space="0" w:color="auto"/>
        <w:left w:val="none" w:sz="0" w:space="0" w:color="auto"/>
        <w:bottom w:val="none" w:sz="0" w:space="0" w:color="auto"/>
        <w:right w:val="none" w:sz="0" w:space="0" w:color="auto"/>
      </w:divBdr>
    </w:div>
    <w:div w:id="1419448407">
      <w:bodyDiv w:val="1"/>
      <w:marLeft w:val="0"/>
      <w:marRight w:val="0"/>
      <w:marTop w:val="0"/>
      <w:marBottom w:val="0"/>
      <w:divBdr>
        <w:top w:val="none" w:sz="0" w:space="0" w:color="auto"/>
        <w:left w:val="none" w:sz="0" w:space="0" w:color="auto"/>
        <w:bottom w:val="none" w:sz="0" w:space="0" w:color="auto"/>
        <w:right w:val="none" w:sz="0" w:space="0" w:color="auto"/>
      </w:divBdr>
    </w:div>
    <w:div w:id="1424260411">
      <w:bodyDiv w:val="1"/>
      <w:marLeft w:val="0"/>
      <w:marRight w:val="0"/>
      <w:marTop w:val="0"/>
      <w:marBottom w:val="0"/>
      <w:divBdr>
        <w:top w:val="none" w:sz="0" w:space="0" w:color="auto"/>
        <w:left w:val="none" w:sz="0" w:space="0" w:color="auto"/>
        <w:bottom w:val="none" w:sz="0" w:space="0" w:color="auto"/>
        <w:right w:val="none" w:sz="0" w:space="0" w:color="auto"/>
      </w:divBdr>
    </w:div>
    <w:div w:id="1433434940">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46691">
      <w:bodyDiv w:val="1"/>
      <w:marLeft w:val="0"/>
      <w:marRight w:val="0"/>
      <w:marTop w:val="0"/>
      <w:marBottom w:val="0"/>
      <w:divBdr>
        <w:top w:val="none" w:sz="0" w:space="0" w:color="auto"/>
        <w:left w:val="none" w:sz="0" w:space="0" w:color="auto"/>
        <w:bottom w:val="none" w:sz="0" w:space="0" w:color="auto"/>
        <w:right w:val="none" w:sz="0" w:space="0" w:color="auto"/>
      </w:divBdr>
    </w:div>
    <w:div w:id="1505323200">
      <w:bodyDiv w:val="1"/>
      <w:marLeft w:val="0"/>
      <w:marRight w:val="0"/>
      <w:marTop w:val="0"/>
      <w:marBottom w:val="0"/>
      <w:divBdr>
        <w:top w:val="none" w:sz="0" w:space="0" w:color="auto"/>
        <w:left w:val="none" w:sz="0" w:space="0" w:color="auto"/>
        <w:bottom w:val="none" w:sz="0" w:space="0" w:color="auto"/>
        <w:right w:val="none" w:sz="0" w:space="0" w:color="auto"/>
      </w:divBdr>
    </w:div>
    <w:div w:id="1508985519">
      <w:bodyDiv w:val="1"/>
      <w:marLeft w:val="0"/>
      <w:marRight w:val="0"/>
      <w:marTop w:val="0"/>
      <w:marBottom w:val="0"/>
      <w:divBdr>
        <w:top w:val="none" w:sz="0" w:space="0" w:color="auto"/>
        <w:left w:val="none" w:sz="0" w:space="0" w:color="auto"/>
        <w:bottom w:val="none" w:sz="0" w:space="0" w:color="auto"/>
        <w:right w:val="none" w:sz="0" w:space="0" w:color="auto"/>
      </w:divBdr>
      <w:divsChild>
        <w:div w:id="1573272011">
          <w:marLeft w:val="0"/>
          <w:marRight w:val="0"/>
          <w:marTop w:val="0"/>
          <w:marBottom w:val="0"/>
          <w:divBdr>
            <w:top w:val="none" w:sz="0" w:space="0" w:color="auto"/>
            <w:left w:val="none" w:sz="0" w:space="0" w:color="auto"/>
            <w:bottom w:val="none" w:sz="0" w:space="0" w:color="auto"/>
            <w:right w:val="none" w:sz="0" w:space="0" w:color="auto"/>
          </w:divBdr>
          <w:divsChild>
            <w:div w:id="451287314">
              <w:marLeft w:val="0"/>
              <w:marRight w:val="0"/>
              <w:marTop w:val="0"/>
              <w:marBottom w:val="0"/>
              <w:divBdr>
                <w:top w:val="none" w:sz="0" w:space="0" w:color="auto"/>
                <w:left w:val="none" w:sz="0" w:space="0" w:color="auto"/>
                <w:bottom w:val="none" w:sz="0" w:space="0" w:color="auto"/>
                <w:right w:val="none" w:sz="0" w:space="0" w:color="auto"/>
              </w:divBdr>
            </w:div>
          </w:divsChild>
        </w:div>
        <w:div w:id="1704162141">
          <w:marLeft w:val="0"/>
          <w:marRight w:val="0"/>
          <w:marTop w:val="0"/>
          <w:marBottom w:val="0"/>
          <w:divBdr>
            <w:top w:val="none" w:sz="0" w:space="0" w:color="auto"/>
            <w:left w:val="none" w:sz="0" w:space="0" w:color="auto"/>
            <w:bottom w:val="none" w:sz="0" w:space="0" w:color="auto"/>
            <w:right w:val="none" w:sz="0" w:space="0" w:color="auto"/>
          </w:divBdr>
          <w:divsChild>
            <w:div w:id="116982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9859">
      <w:bodyDiv w:val="1"/>
      <w:marLeft w:val="0"/>
      <w:marRight w:val="0"/>
      <w:marTop w:val="0"/>
      <w:marBottom w:val="0"/>
      <w:divBdr>
        <w:top w:val="none" w:sz="0" w:space="0" w:color="auto"/>
        <w:left w:val="none" w:sz="0" w:space="0" w:color="auto"/>
        <w:bottom w:val="none" w:sz="0" w:space="0" w:color="auto"/>
        <w:right w:val="none" w:sz="0" w:space="0" w:color="auto"/>
      </w:divBdr>
      <w:divsChild>
        <w:div w:id="1594120140">
          <w:marLeft w:val="0"/>
          <w:marRight w:val="0"/>
          <w:marTop w:val="240"/>
          <w:marBottom w:val="0"/>
          <w:divBdr>
            <w:top w:val="none" w:sz="0" w:space="0" w:color="auto"/>
            <w:left w:val="none" w:sz="0" w:space="0" w:color="auto"/>
            <w:bottom w:val="none" w:sz="0" w:space="0" w:color="auto"/>
            <w:right w:val="none" w:sz="0" w:space="0" w:color="auto"/>
          </w:divBdr>
        </w:div>
        <w:div w:id="879784143">
          <w:marLeft w:val="0"/>
          <w:marRight w:val="0"/>
          <w:marTop w:val="0"/>
          <w:marBottom w:val="0"/>
          <w:divBdr>
            <w:top w:val="none" w:sz="0" w:space="0" w:color="auto"/>
            <w:left w:val="none" w:sz="0" w:space="0" w:color="auto"/>
            <w:bottom w:val="none" w:sz="0" w:space="0" w:color="auto"/>
            <w:right w:val="none" w:sz="0" w:space="0" w:color="auto"/>
          </w:divBdr>
          <w:divsChild>
            <w:div w:id="153237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2710">
      <w:bodyDiv w:val="1"/>
      <w:marLeft w:val="0"/>
      <w:marRight w:val="0"/>
      <w:marTop w:val="0"/>
      <w:marBottom w:val="0"/>
      <w:divBdr>
        <w:top w:val="none" w:sz="0" w:space="0" w:color="auto"/>
        <w:left w:val="none" w:sz="0" w:space="0" w:color="auto"/>
        <w:bottom w:val="none" w:sz="0" w:space="0" w:color="auto"/>
        <w:right w:val="none" w:sz="0" w:space="0" w:color="auto"/>
      </w:divBdr>
    </w:div>
    <w:div w:id="1580361965">
      <w:bodyDiv w:val="1"/>
      <w:marLeft w:val="0"/>
      <w:marRight w:val="0"/>
      <w:marTop w:val="0"/>
      <w:marBottom w:val="0"/>
      <w:divBdr>
        <w:top w:val="none" w:sz="0" w:space="0" w:color="auto"/>
        <w:left w:val="none" w:sz="0" w:space="0" w:color="auto"/>
        <w:bottom w:val="none" w:sz="0" w:space="0" w:color="auto"/>
        <w:right w:val="none" w:sz="0" w:space="0" w:color="auto"/>
      </w:divBdr>
    </w:div>
    <w:div w:id="1590388399">
      <w:bodyDiv w:val="1"/>
      <w:marLeft w:val="0"/>
      <w:marRight w:val="0"/>
      <w:marTop w:val="0"/>
      <w:marBottom w:val="0"/>
      <w:divBdr>
        <w:top w:val="none" w:sz="0" w:space="0" w:color="auto"/>
        <w:left w:val="none" w:sz="0" w:space="0" w:color="auto"/>
        <w:bottom w:val="none" w:sz="0" w:space="0" w:color="auto"/>
        <w:right w:val="none" w:sz="0" w:space="0" w:color="auto"/>
      </w:divBdr>
    </w:div>
    <w:div w:id="1607158627">
      <w:bodyDiv w:val="1"/>
      <w:marLeft w:val="0"/>
      <w:marRight w:val="0"/>
      <w:marTop w:val="0"/>
      <w:marBottom w:val="0"/>
      <w:divBdr>
        <w:top w:val="none" w:sz="0" w:space="0" w:color="auto"/>
        <w:left w:val="none" w:sz="0" w:space="0" w:color="auto"/>
        <w:bottom w:val="none" w:sz="0" w:space="0" w:color="auto"/>
        <w:right w:val="none" w:sz="0" w:space="0" w:color="auto"/>
      </w:divBdr>
    </w:div>
    <w:div w:id="1612009183">
      <w:bodyDiv w:val="1"/>
      <w:marLeft w:val="0"/>
      <w:marRight w:val="0"/>
      <w:marTop w:val="0"/>
      <w:marBottom w:val="0"/>
      <w:divBdr>
        <w:top w:val="none" w:sz="0" w:space="0" w:color="auto"/>
        <w:left w:val="none" w:sz="0" w:space="0" w:color="auto"/>
        <w:bottom w:val="none" w:sz="0" w:space="0" w:color="auto"/>
        <w:right w:val="none" w:sz="0" w:space="0" w:color="auto"/>
      </w:divBdr>
    </w:div>
    <w:div w:id="1644581710">
      <w:bodyDiv w:val="1"/>
      <w:marLeft w:val="0"/>
      <w:marRight w:val="0"/>
      <w:marTop w:val="0"/>
      <w:marBottom w:val="0"/>
      <w:divBdr>
        <w:top w:val="none" w:sz="0" w:space="0" w:color="auto"/>
        <w:left w:val="none" w:sz="0" w:space="0" w:color="auto"/>
        <w:bottom w:val="none" w:sz="0" w:space="0" w:color="auto"/>
        <w:right w:val="none" w:sz="0" w:space="0" w:color="auto"/>
      </w:divBdr>
    </w:div>
    <w:div w:id="1649749414">
      <w:bodyDiv w:val="1"/>
      <w:marLeft w:val="0"/>
      <w:marRight w:val="0"/>
      <w:marTop w:val="0"/>
      <w:marBottom w:val="0"/>
      <w:divBdr>
        <w:top w:val="none" w:sz="0" w:space="0" w:color="auto"/>
        <w:left w:val="none" w:sz="0" w:space="0" w:color="auto"/>
        <w:bottom w:val="none" w:sz="0" w:space="0" w:color="auto"/>
        <w:right w:val="none" w:sz="0" w:space="0" w:color="auto"/>
      </w:divBdr>
      <w:divsChild>
        <w:div w:id="1125390700">
          <w:marLeft w:val="0"/>
          <w:marRight w:val="0"/>
          <w:marTop w:val="0"/>
          <w:marBottom w:val="0"/>
          <w:divBdr>
            <w:top w:val="none" w:sz="0" w:space="0" w:color="auto"/>
            <w:left w:val="none" w:sz="0" w:space="0" w:color="auto"/>
            <w:bottom w:val="none" w:sz="0" w:space="0" w:color="auto"/>
            <w:right w:val="none" w:sz="0" w:space="0" w:color="auto"/>
          </w:divBdr>
          <w:divsChild>
            <w:div w:id="6642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02852">
      <w:bodyDiv w:val="1"/>
      <w:marLeft w:val="0"/>
      <w:marRight w:val="0"/>
      <w:marTop w:val="0"/>
      <w:marBottom w:val="0"/>
      <w:divBdr>
        <w:top w:val="none" w:sz="0" w:space="0" w:color="auto"/>
        <w:left w:val="none" w:sz="0" w:space="0" w:color="auto"/>
        <w:bottom w:val="none" w:sz="0" w:space="0" w:color="auto"/>
        <w:right w:val="none" w:sz="0" w:space="0" w:color="auto"/>
      </w:divBdr>
    </w:div>
    <w:div w:id="1661814290">
      <w:bodyDiv w:val="1"/>
      <w:marLeft w:val="0"/>
      <w:marRight w:val="0"/>
      <w:marTop w:val="0"/>
      <w:marBottom w:val="0"/>
      <w:divBdr>
        <w:top w:val="none" w:sz="0" w:space="0" w:color="auto"/>
        <w:left w:val="none" w:sz="0" w:space="0" w:color="auto"/>
        <w:bottom w:val="none" w:sz="0" w:space="0" w:color="auto"/>
        <w:right w:val="none" w:sz="0" w:space="0" w:color="auto"/>
      </w:divBdr>
    </w:div>
    <w:div w:id="1682467451">
      <w:bodyDiv w:val="1"/>
      <w:marLeft w:val="0"/>
      <w:marRight w:val="0"/>
      <w:marTop w:val="0"/>
      <w:marBottom w:val="0"/>
      <w:divBdr>
        <w:top w:val="none" w:sz="0" w:space="0" w:color="auto"/>
        <w:left w:val="none" w:sz="0" w:space="0" w:color="auto"/>
        <w:bottom w:val="none" w:sz="0" w:space="0" w:color="auto"/>
        <w:right w:val="none" w:sz="0" w:space="0" w:color="auto"/>
      </w:divBdr>
    </w:div>
    <w:div w:id="1696731262">
      <w:bodyDiv w:val="1"/>
      <w:marLeft w:val="0"/>
      <w:marRight w:val="0"/>
      <w:marTop w:val="0"/>
      <w:marBottom w:val="0"/>
      <w:divBdr>
        <w:top w:val="none" w:sz="0" w:space="0" w:color="auto"/>
        <w:left w:val="none" w:sz="0" w:space="0" w:color="auto"/>
        <w:bottom w:val="none" w:sz="0" w:space="0" w:color="auto"/>
        <w:right w:val="none" w:sz="0" w:space="0" w:color="auto"/>
      </w:divBdr>
    </w:div>
    <w:div w:id="1739017603">
      <w:bodyDiv w:val="1"/>
      <w:marLeft w:val="0"/>
      <w:marRight w:val="0"/>
      <w:marTop w:val="0"/>
      <w:marBottom w:val="0"/>
      <w:divBdr>
        <w:top w:val="none" w:sz="0" w:space="0" w:color="auto"/>
        <w:left w:val="none" w:sz="0" w:space="0" w:color="auto"/>
        <w:bottom w:val="none" w:sz="0" w:space="0" w:color="auto"/>
        <w:right w:val="none" w:sz="0" w:space="0" w:color="auto"/>
      </w:divBdr>
    </w:div>
    <w:div w:id="1767533205">
      <w:bodyDiv w:val="1"/>
      <w:marLeft w:val="0"/>
      <w:marRight w:val="0"/>
      <w:marTop w:val="0"/>
      <w:marBottom w:val="0"/>
      <w:divBdr>
        <w:top w:val="none" w:sz="0" w:space="0" w:color="auto"/>
        <w:left w:val="none" w:sz="0" w:space="0" w:color="auto"/>
        <w:bottom w:val="none" w:sz="0" w:space="0" w:color="auto"/>
        <w:right w:val="none" w:sz="0" w:space="0" w:color="auto"/>
      </w:divBdr>
    </w:div>
    <w:div w:id="1802309772">
      <w:bodyDiv w:val="1"/>
      <w:marLeft w:val="0"/>
      <w:marRight w:val="0"/>
      <w:marTop w:val="0"/>
      <w:marBottom w:val="0"/>
      <w:divBdr>
        <w:top w:val="none" w:sz="0" w:space="0" w:color="auto"/>
        <w:left w:val="none" w:sz="0" w:space="0" w:color="auto"/>
        <w:bottom w:val="none" w:sz="0" w:space="0" w:color="auto"/>
        <w:right w:val="none" w:sz="0" w:space="0" w:color="auto"/>
      </w:divBdr>
      <w:divsChild>
        <w:div w:id="1836535282">
          <w:marLeft w:val="0"/>
          <w:marRight w:val="0"/>
          <w:marTop w:val="0"/>
          <w:marBottom w:val="0"/>
          <w:divBdr>
            <w:top w:val="none" w:sz="0" w:space="0" w:color="auto"/>
            <w:left w:val="none" w:sz="0" w:space="0" w:color="auto"/>
            <w:bottom w:val="none" w:sz="0" w:space="0" w:color="auto"/>
            <w:right w:val="none" w:sz="0" w:space="0" w:color="auto"/>
          </w:divBdr>
          <w:divsChild>
            <w:div w:id="13171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18681">
      <w:bodyDiv w:val="1"/>
      <w:marLeft w:val="0"/>
      <w:marRight w:val="0"/>
      <w:marTop w:val="0"/>
      <w:marBottom w:val="0"/>
      <w:divBdr>
        <w:top w:val="none" w:sz="0" w:space="0" w:color="auto"/>
        <w:left w:val="none" w:sz="0" w:space="0" w:color="auto"/>
        <w:bottom w:val="none" w:sz="0" w:space="0" w:color="auto"/>
        <w:right w:val="none" w:sz="0" w:space="0" w:color="auto"/>
      </w:divBdr>
    </w:div>
    <w:div w:id="1817795030">
      <w:bodyDiv w:val="1"/>
      <w:marLeft w:val="0"/>
      <w:marRight w:val="0"/>
      <w:marTop w:val="0"/>
      <w:marBottom w:val="0"/>
      <w:divBdr>
        <w:top w:val="none" w:sz="0" w:space="0" w:color="auto"/>
        <w:left w:val="none" w:sz="0" w:space="0" w:color="auto"/>
        <w:bottom w:val="none" w:sz="0" w:space="0" w:color="auto"/>
        <w:right w:val="none" w:sz="0" w:space="0" w:color="auto"/>
      </w:divBdr>
    </w:div>
    <w:div w:id="1827549156">
      <w:bodyDiv w:val="1"/>
      <w:marLeft w:val="0"/>
      <w:marRight w:val="0"/>
      <w:marTop w:val="0"/>
      <w:marBottom w:val="0"/>
      <w:divBdr>
        <w:top w:val="none" w:sz="0" w:space="0" w:color="auto"/>
        <w:left w:val="none" w:sz="0" w:space="0" w:color="auto"/>
        <w:bottom w:val="none" w:sz="0" w:space="0" w:color="auto"/>
        <w:right w:val="none" w:sz="0" w:space="0" w:color="auto"/>
      </w:divBdr>
      <w:divsChild>
        <w:div w:id="1377773461">
          <w:marLeft w:val="0"/>
          <w:marRight w:val="0"/>
          <w:marTop w:val="0"/>
          <w:marBottom w:val="225"/>
          <w:divBdr>
            <w:top w:val="none" w:sz="0" w:space="0" w:color="auto"/>
            <w:left w:val="none" w:sz="0" w:space="0" w:color="auto"/>
            <w:bottom w:val="none" w:sz="0" w:space="0" w:color="auto"/>
            <w:right w:val="none" w:sz="0" w:space="0" w:color="auto"/>
          </w:divBdr>
        </w:div>
        <w:div w:id="400177464">
          <w:marLeft w:val="0"/>
          <w:marRight w:val="0"/>
          <w:marTop w:val="0"/>
          <w:marBottom w:val="0"/>
          <w:divBdr>
            <w:top w:val="none" w:sz="0" w:space="0" w:color="auto"/>
            <w:left w:val="none" w:sz="0" w:space="0" w:color="auto"/>
            <w:bottom w:val="none" w:sz="0" w:space="0" w:color="auto"/>
            <w:right w:val="none" w:sz="0" w:space="0" w:color="auto"/>
          </w:divBdr>
          <w:divsChild>
            <w:div w:id="2122412594">
              <w:marLeft w:val="0"/>
              <w:marRight w:val="450"/>
              <w:marTop w:val="150"/>
              <w:marBottom w:val="450"/>
              <w:divBdr>
                <w:top w:val="none" w:sz="0" w:space="0" w:color="auto"/>
                <w:left w:val="none" w:sz="0" w:space="0" w:color="auto"/>
                <w:bottom w:val="none" w:sz="0" w:space="0" w:color="auto"/>
                <w:right w:val="none" w:sz="0" w:space="0" w:color="auto"/>
              </w:divBdr>
              <w:divsChild>
                <w:div w:id="869993413">
                  <w:marLeft w:val="0"/>
                  <w:marRight w:val="0"/>
                  <w:marTop w:val="0"/>
                  <w:marBottom w:val="0"/>
                  <w:divBdr>
                    <w:top w:val="none" w:sz="0" w:space="0" w:color="auto"/>
                    <w:left w:val="none" w:sz="0" w:space="0" w:color="auto"/>
                    <w:bottom w:val="none" w:sz="0" w:space="0" w:color="auto"/>
                    <w:right w:val="none" w:sz="0" w:space="0" w:color="auto"/>
                  </w:divBdr>
                  <w:divsChild>
                    <w:div w:id="931163745">
                      <w:marLeft w:val="0"/>
                      <w:marRight w:val="0"/>
                      <w:marTop w:val="450"/>
                      <w:marBottom w:val="0"/>
                      <w:divBdr>
                        <w:top w:val="none" w:sz="0" w:space="0" w:color="auto"/>
                        <w:left w:val="none" w:sz="0" w:space="0" w:color="auto"/>
                        <w:bottom w:val="none" w:sz="0" w:space="0" w:color="auto"/>
                        <w:right w:val="none" w:sz="0" w:space="0" w:color="auto"/>
                      </w:divBdr>
                      <w:divsChild>
                        <w:div w:id="6025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263313">
          <w:marLeft w:val="0"/>
          <w:marRight w:val="0"/>
          <w:marTop w:val="0"/>
          <w:marBottom w:val="225"/>
          <w:divBdr>
            <w:top w:val="none" w:sz="0" w:space="0" w:color="auto"/>
            <w:left w:val="none" w:sz="0" w:space="0" w:color="auto"/>
            <w:bottom w:val="none" w:sz="0" w:space="0" w:color="auto"/>
            <w:right w:val="none" w:sz="0" w:space="0" w:color="auto"/>
          </w:divBdr>
        </w:div>
        <w:div w:id="2029401452">
          <w:marLeft w:val="0"/>
          <w:marRight w:val="0"/>
          <w:marTop w:val="0"/>
          <w:marBottom w:val="225"/>
          <w:divBdr>
            <w:top w:val="none" w:sz="0" w:space="0" w:color="auto"/>
            <w:left w:val="none" w:sz="0" w:space="0" w:color="auto"/>
            <w:bottom w:val="none" w:sz="0" w:space="0" w:color="auto"/>
            <w:right w:val="none" w:sz="0" w:space="0" w:color="auto"/>
          </w:divBdr>
        </w:div>
        <w:div w:id="203560934">
          <w:marLeft w:val="0"/>
          <w:marRight w:val="0"/>
          <w:marTop w:val="0"/>
          <w:marBottom w:val="225"/>
          <w:divBdr>
            <w:top w:val="none" w:sz="0" w:space="0" w:color="auto"/>
            <w:left w:val="none" w:sz="0" w:space="0" w:color="auto"/>
            <w:bottom w:val="none" w:sz="0" w:space="0" w:color="auto"/>
            <w:right w:val="none" w:sz="0" w:space="0" w:color="auto"/>
          </w:divBdr>
        </w:div>
        <w:div w:id="1317341551">
          <w:marLeft w:val="0"/>
          <w:marRight w:val="0"/>
          <w:marTop w:val="0"/>
          <w:marBottom w:val="225"/>
          <w:divBdr>
            <w:top w:val="none" w:sz="0" w:space="0" w:color="auto"/>
            <w:left w:val="none" w:sz="0" w:space="0" w:color="auto"/>
            <w:bottom w:val="none" w:sz="0" w:space="0" w:color="auto"/>
            <w:right w:val="none" w:sz="0" w:space="0" w:color="auto"/>
          </w:divBdr>
        </w:div>
      </w:divsChild>
    </w:div>
    <w:div w:id="1868715835">
      <w:bodyDiv w:val="1"/>
      <w:marLeft w:val="0"/>
      <w:marRight w:val="0"/>
      <w:marTop w:val="0"/>
      <w:marBottom w:val="0"/>
      <w:divBdr>
        <w:top w:val="none" w:sz="0" w:space="0" w:color="auto"/>
        <w:left w:val="none" w:sz="0" w:space="0" w:color="auto"/>
        <w:bottom w:val="none" w:sz="0" w:space="0" w:color="auto"/>
        <w:right w:val="none" w:sz="0" w:space="0" w:color="auto"/>
      </w:divBdr>
    </w:div>
    <w:div w:id="1870799093">
      <w:bodyDiv w:val="1"/>
      <w:marLeft w:val="0"/>
      <w:marRight w:val="0"/>
      <w:marTop w:val="0"/>
      <w:marBottom w:val="0"/>
      <w:divBdr>
        <w:top w:val="none" w:sz="0" w:space="0" w:color="auto"/>
        <w:left w:val="none" w:sz="0" w:space="0" w:color="auto"/>
        <w:bottom w:val="none" w:sz="0" w:space="0" w:color="auto"/>
        <w:right w:val="none" w:sz="0" w:space="0" w:color="auto"/>
      </w:divBdr>
    </w:div>
    <w:div w:id="1878738703">
      <w:bodyDiv w:val="1"/>
      <w:marLeft w:val="0"/>
      <w:marRight w:val="0"/>
      <w:marTop w:val="0"/>
      <w:marBottom w:val="0"/>
      <w:divBdr>
        <w:top w:val="none" w:sz="0" w:space="0" w:color="auto"/>
        <w:left w:val="none" w:sz="0" w:space="0" w:color="auto"/>
        <w:bottom w:val="none" w:sz="0" w:space="0" w:color="auto"/>
        <w:right w:val="none" w:sz="0" w:space="0" w:color="auto"/>
      </w:divBdr>
    </w:div>
    <w:div w:id="1918128849">
      <w:bodyDiv w:val="1"/>
      <w:marLeft w:val="0"/>
      <w:marRight w:val="0"/>
      <w:marTop w:val="0"/>
      <w:marBottom w:val="0"/>
      <w:divBdr>
        <w:top w:val="none" w:sz="0" w:space="0" w:color="auto"/>
        <w:left w:val="none" w:sz="0" w:space="0" w:color="auto"/>
        <w:bottom w:val="none" w:sz="0" w:space="0" w:color="auto"/>
        <w:right w:val="none" w:sz="0" w:space="0" w:color="auto"/>
      </w:divBdr>
      <w:divsChild>
        <w:div w:id="1492326985">
          <w:marLeft w:val="0"/>
          <w:marRight w:val="0"/>
          <w:marTop w:val="0"/>
          <w:marBottom w:val="0"/>
          <w:divBdr>
            <w:top w:val="none" w:sz="0" w:space="0" w:color="auto"/>
            <w:left w:val="none" w:sz="0" w:space="0" w:color="auto"/>
            <w:bottom w:val="none" w:sz="0" w:space="0" w:color="auto"/>
            <w:right w:val="none" w:sz="0" w:space="0" w:color="auto"/>
          </w:divBdr>
          <w:divsChild>
            <w:div w:id="1970933063">
              <w:marLeft w:val="0"/>
              <w:marRight w:val="0"/>
              <w:marTop w:val="0"/>
              <w:marBottom w:val="0"/>
              <w:divBdr>
                <w:top w:val="none" w:sz="0" w:space="0" w:color="auto"/>
                <w:left w:val="none" w:sz="0" w:space="0" w:color="auto"/>
                <w:bottom w:val="none" w:sz="0" w:space="0" w:color="auto"/>
                <w:right w:val="none" w:sz="0" w:space="0" w:color="auto"/>
              </w:divBdr>
              <w:divsChild>
                <w:div w:id="102421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82057">
      <w:bodyDiv w:val="1"/>
      <w:marLeft w:val="0"/>
      <w:marRight w:val="0"/>
      <w:marTop w:val="0"/>
      <w:marBottom w:val="0"/>
      <w:divBdr>
        <w:top w:val="none" w:sz="0" w:space="0" w:color="auto"/>
        <w:left w:val="none" w:sz="0" w:space="0" w:color="auto"/>
        <w:bottom w:val="none" w:sz="0" w:space="0" w:color="auto"/>
        <w:right w:val="none" w:sz="0" w:space="0" w:color="auto"/>
      </w:divBdr>
      <w:divsChild>
        <w:div w:id="579565326">
          <w:marLeft w:val="0"/>
          <w:marRight w:val="0"/>
          <w:marTop w:val="0"/>
          <w:marBottom w:val="0"/>
          <w:divBdr>
            <w:top w:val="none" w:sz="0" w:space="0" w:color="auto"/>
            <w:left w:val="none" w:sz="0" w:space="0" w:color="auto"/>
            <w:bottom w:val="none" w:sz="0" w:space="0" w:color="auto"/>
            <w:right w:val="none" w:sz="0" w:space="0" w:color="auto"/>
          </w:divBdr>
          <w:divsChild>
            <w:div w:id="8251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86765">
      <w:bodyDiv w:val="1"/>
      <w:marLeft w:val="0"/>
      <w:marRight w:val="0"/>
      <w:marTop w:val="0"/>
      <w:marBottom w:val="0"/>
      <w:divBdr>
        <w:top w:val="none" w:sz="0" w:space="0" w:color="auto"/>
        <w:left w:val="none" w:sz="0" w:space="0" w:color="auto"/>
        <w:bottom w:val="none" w:sz="0" w:space="0" w:color="auto"/>
        <w:right w:val="none" w:sz="0" w:space="0" w:color="auto"/>
      </w:divBdr>
    </w:div>
    <w:div w:id="2060351914">
      <w:bodyDiv w:val="1"/>
      <w:marLeft w:val="0"/>
      <w:marRight w:val="0"/>
      <w:marTop w:val="0"/>
      <w:marBottom w:val="0"/>
      <w:divBdr>
        <w:top w:val="none" w:sz="0" w:space="0" w:color="auto"/>
        <w:left w:val="none" w:sz="0" w:space="0" w:color="auto"/>
        <w:bottom w:val="none" w:sz="0" w:space="0" w:color="auto"/>
        <w:right w:val="none" w:sz="0" w:space="0" w:color="auto"/>
      </w:divBdr>
      <w:divsChild>
        <w:div w:id="1493256147">
          <w:marLeft w:val="0"/>
          <w:marRight w:val="0"/>
          <w:marTop w:val="0"/>
          <w:marBottom w:val="0"/>
          <w:divBdr>
            <w:top w:val="none" w:sz="0" w:space="0" w:color="auto"/>
            <w:left w:val="none" w:sz="0" w:space="0" w:color="auto"/>
            <w:bottom w:val="none" w:sz="0" w:space="0" w:color="auto"/>
            <w:right w:val="none" w:sz="0" w:space="0" w:color="auto"/>
          </w:divBdr>
          <w:divsChild>
            <w:div w:id="1217931019">
              <w:marLeft w:val="0"/>
              <w:marRight w:val="0"/>
              <w:marTop w:val="0"/>
              <w:marBottom w:val="0"/>
              <w:divBdr>
                <w:top w:val="none" w:sz="0" w:space="0" w:color="auto"/>
                <w:left w:val="none" w:sz="0" w:space="0" w:color="auto"/>
                <w:bottom w:val="none" w:sz="0" w:space="0" w:color="auto"/>
                <w:right w:val="none" w:sz="0" w:space="0" w:color="auto"/>
              </w:divBdr>
              <w:divsChild>
                <w:div w:id="13804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6101">
      <w:bodyDiv w:val="1"/>
      <w:marLeft w:val="0"/>
      <w:marRight w:val="0"/>
      <w:marTop w:val="0"/>
      <w:marBottom w:val="0"/>
      <w:divBdr>
        <w:top w:val="none" w:sz="0" w:space="0" w:color="auto"/>
        <w:left w:val="none" w:sz="0" w:space="0" w:color="auto"/>
        <w:bottom w:val="none" w:sz="0" w:space="0" w:color="auto"/>
        <w:right w:val="none" w:sz="0" w:space="0" w:color="auto"/>
      </w:divBdr>
      <w:divsChild>
        <w:div w:id="20205637">
          <w:marLeft w:val="0"/>
          <w:marRight w:val="0"/>
          <w:marTop w:val="0"/>
          <w:marBottom w:val="0"/>
          <w:divBdr>
            <w:top w:val="none" w:sz="0" w:space="0" w:color="auto"/>
            <w:left w:val="none" w:sz="0" w:space="0" w:color="auto"/>
            <w:bottom w:val="none" w:sz="0" w:space="0" w:color="auto"/>
            <w:right w:val="none" w:sz="0" w:space="0" w:color="auto"/>
          </w:divBdr>
          <w:divsChild>
            <w:div w:id="104621423">
              <w:marLeft w:val="0"/>
              <w:marRight w:val="0"/>
              <w:marTop w:val="0"/>
              <w:marBottom w:val="0"/>
              <w:divBdr>
                <w:top w:val="none" w:sz="0" w:space="0" w:color="auto"/>
                <w:left w:val="none" w:sz="0" w:space="0" w:color="auto"/>
                <w:bottom w:val="none" w:sz="0" w:space="0" w:color="auto"/>
                <w:right w:val="none" w:sz="0" w:space="0" w:color="auto"/>
              </w:divBdr>
            </w:div>
          </w:divsChild>
        </w:div>
        <w:div w:id="1628194827">
          <w:marLeft w:val="0"/>
          <w:marRight w:val="0"/>
          <w:marTop w:val="0"/>
          <w:marBottom w:val="180"/>
          <w:divBdr>
            <w:top w:val="none" w:sz="0" w:space="0" w:color="auto"/>
            <w:left w:val="none" w:sz="0" w:space="0" w:color="auto"/>
            <w:bottom w:val="none" w:sz="0" w:space="0" w:color="auto"/>
            <w:right w:val="none" w:sz="0" w:space="0" w:color="auto"/>
          </w:divBdr>
          <w:divsChild>
            <w:div w:id="876965912">
              <w:marLeft w:val="0"/>
              <w:marRight w:val="0"/>
              <w:marTop w:val="0"/>
              <w:marBottom w:val="0"/>
              <w:divBdr>
                <w:top w:val="none" w:sz="0" w:space="0" w:color="auto"/>
                <w:left w:val="none" w:sz="0" w:space="0" w:color="auto"/>
                <w:bottom w:val="none" w:sz="0" w:space="0" w:color="auto"/>
                <w:right w:val="none" w:sz="0" w:space="0" w:color="auto"/>
              </w:divBdr>
              <w:divsChild>
                <w:div w:id="32251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28874">
      <w:bodyDiv w:val="1"/>
      <w:marLeft w:val="0"/>
      <w:marRight w:val="0"/>
      <w:marTop w:val="0"/>
      <w:marBottom w:val="0"/>
      <w:divBdr>
        <w:top w:val="none" w:sz="0" w:space="0" w:color="auto"/>
        <w:left w:val="none" w:sz="0" w:space="0" w:color="auto"/>
        <w:bottom w:val="none" w:sz="0" w:space="0" w:color="auto"/>
        <w:right w:val="none" w:sz="0" w:space="0" w:color="auto"/>
      </w:divBdr>
      <w:divsChild>
        <w:div w:id="189612246">
          <w:blockQuote w:val="1"/>
          <w:marLeft w:val="0"/>
          <w:marRight w:val="0"/>
          <w:marTop w:val="440"/>
          <w:marBottom w:val="440"/>
          <w:divBdr>
            <w:top w:val="none" w:sz="0" w:space="0" w:color="auto"/>
            <w:left w:val="single" w:sz="4" w:space="26" w:color="BCBEC0"/>
            <w:bottom w:val="none" w:sz="0" w:space="0" w:color="auto"/>
            <w:right w:val="none" w:sz="0" w:space="0" w:color="auto"/>
          </w:divBdr>
        </w:div>
      </w:divsChild>
    </w:div>
    <w:div w:id="2098747088">
      <w:bodyDiv w:val="1"/>
      <w:marLeft w:val="0"/>
      <w:marRight w:val="0"/>
      <w:marTop w:val="0"/>
      <w:marBottom w:val="0"/>
      <w:divBdr>
        <w:top w:val="none" w:sz="0" w:space="0" w:color="auto"/>
        <w:left w:val="none" w:sz="0" w:space="0" w:color="auto"/>
        <w:bottom w:val="none" w:sz="0" w:space="0" w:color="auto"/>
        <w:right w:val="none" w:sz="0" w:space="0" w:color="auto"/>
      </w:divBdr>
    </w:div>
    <w:div w:id="2115830712">
      <w:bodyDiv w:val="1"/>
      <w:marLeft w:val="0"/>
      <w:marRight w:val="0"/>
      <w:marTop w:val="0"/>
      <w:marBottom w:val="0"/>
      <w:divBdr>
        <w:top w:val="none" w:sz="0" w:space="0" w:color="auto"/>
        <w:left w:val="none" w:sz="0" w:space="0" w:color="auto"/>
        <w:bottom w:val="none" w:sz="0" w:space="0" w:color="auto"/>
        <w:right w:val="none" w:sz="0" w:space="0" w:color="auto"/>
      </w:divBdr>
    </w:div>
    <w:div w:id="2138602753">
      <w:bodyDiv w:val="1"/>
      <w:marLeft w:val="0"/>
      <w:marRight w:val="0"/>
      <w:marTop w:val="0"/>
      <w:marBottom w:val="0"/>
      <w:divBdr>
        <w:top w:val="none" w:sz="0" w:space="0" w:color="auto"/>
        <w:left w:val="none" w:sz="0" w:space="0" w:color="auto"/>
        <w:bottom w:val="none" w:sz="0" w:space="0" w:color="auto"/>
        <w:right w:val="none" w:sz="0" w:space="0" w:color="auto"/>
      </w:divBdr>
    </w:div>
    <w:div w:id="2141418897">
      <w:bodyDiv w:val="1"/>
      <w:marLeft w:val="0"/>
      <w:marRight w:val="0"/>
      <w:marTop w:val="0"/>
      <w:marBottom w:val="0"/>
      <w:divBdr>
        <w:top w:val="none" w:sz="0" w:space="0" w:color="auto"/>
        <w:left w:val="none" w:sz="0" w:space="0" w:color="auto"/>
        <w:bottom w:val="none" w:sz="0" w:space="0" w:color="auto"/>
        <w:right w:val="none" w:sz="0" w:space="0" w:color="auto"/>
      </w:divBdr>
      <w:divsChild>
        <w:div w:id="349532752">
          <w:marLeft w:val="0"/>
          <w:marRight w:val="0"/>
          <w:marTop w:val="0"/>
          <w:marBottom w:val="0"/>
          <w:divBdr>
            <w:top w:val="none" w:sz="0" w:space="0" w:color="auto"/>
            <w:left w:val="none" w:sz="0" w:space="0" w:color="auto"/>
            <w:bottom w:val="none" w:sz="0" w:space="0" w:color="auto"/>
            <w:right w:val="none" w:sz="0" w:space="0" w:color="auto"/>
          </w:divBdr>
          <w:divsChild>
            <w:div w:id="11691176">
              <w:marLeft w:val="0"/>
              <w:marRight w:val="0"/>
              <w:marTop w:val="0"/>
              <w:marBottom w:val="0"/>
              <w:divBdr>
                <w:top w:val="none" w:sz="0" w:space="0" w:color="auto"/>
                <w:left w:val="none" w:sz="0" w:space="0" w:color="auto"/>
                <w:bottom w:val="none" w:sz="0" w:space="0" w:color="auto"/>
                <w:right w:val="none" w:sz="0" w:space="0" w:color="auto"/>
              </w:divBdr>
              <w:divsChild>
                <w:div w:id="19940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riminal.findlaw.com/criminal-rights/search-warrant-requirements.html" TargetMode="External"/><Relationship Id="rId18" Type="http://schemas.openxmlformats.org/officeDocument/2006/relationships/hyperlink" Target="http://www.usatoday.com/story/news/politics/2018/05/29/supreme-court-upholds-privacy-rights-stolen-motorcycle/650958002/"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riminal.findlaw.com/criminal-rights/the-fourth-amendment-and-the-exclusionary-rule.html" TargetMode="External"/><Relationship Id="rId17" Type="http://schemas.openxmlformats.org/officeDocument/2006/relationships/hyperlink" Target="http://www.latimes.com/politics/la-na-pol-supreme-court-privacy-20180529-story.html" TargetMode="External"/><Relationship Id="rId2" Type="http://schemas.openxmlformats.org/officeDocument/2006/relationships/numbering" Target="numbering.xml"/><Relationship Id="rId16" Type="http://schemas.openxmlformats.org/officeDocument/2006/relationships/hyperlink" Target="http://www.npr.org/2018/06/22/605007387/supreme-court-rules-police-need-warrant-to-get-location-information-from-cell-to" TargetMode="External"/><Relationship Id="rId20" Type="http://schemas.openxmlformats.org/officeDocument/2006/relationships/hyperlink" Target="http://www.forbes.com/sites/nicksibilla/2018/08/13/iowa-supreme-court-closes-warrant-loophole-slams-u-s-supreme-court-for-weakening-fourth-amendment/#32712a147d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iminal.findlaw.com/criminal-rights/search-warrant-requirement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pr.org/2018/06/22/605007387/supreme-court-rules-police-need-warrant-to-get-location-information-from-cell-to" TargetMode="External"/><Relationship Id="rId23" Type="http://schemas.openxmlformats.org/officeDocument/2006/relationships/fontTable" Target="fontTable.xml"/><Relationship Id="rId10" Type="http://schemas.openxmlformats.org/officeDocument/2006/relationships/hyperlink" Target="https://criminal.findlaw.com/criminal-rights/probable-cause.html" TargetMode="External"/><Relationship Id="rId19" Type="http://schemas.openxmlformats.org/officeDocument/2006/relationships/hyperlink" Target="http://www.eff.org/deeplinks/2018/03/new-backdoor-around-fourth-amendment-cloud-act" TargetMode="External"/><Relationship Id="rId4" Type="http://schemas.openxmlformats.org/officeDocument/2006/relationships/settings" Target="settings.xml"/><Relationship Id="rId9" Type="http://schemas.openxmlformats.org/officeDocument/2006/relationships/hyperlink" Target="https://legalbeagle.com/6123799-history-search-warrant.html" TargetMode="External"/><Relationship Id="rId14" Type="http://schemas.openxmlformats.org/officeDocument/2006/relationships/hyperlink" Target="http://www.oyez.org/cases/1967/35"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5E6D-F999-9A41-9B8C-954B840B3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7</Pages>
  <Words>2997</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Steven Errico</cp:lastModifiedBy>
  <cp:revision>21</cp:revision>
  <dcterms:created xsi:type="dcterms:W3CDTF">2017-11-13T15:59:00Z</dcterms:created>
  <dcterms:modified xsi:type="dcterms:W3CDTF">2018-12-23T06:08:00Z</dcterms:modified>
</cp:coreProperties>
</file>